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9E14A6E"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9363D7">
        <w:rPr>
          <w:b/>
          <w:i/>
          <w:noProof/>
          <w:sz w:val="28"/>
        </w:rPr>
        <w:t>3460</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63D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68670" w:rsidR="001E41F3" w:rsidRPr="009504D5" w:rsidRDefault="00C24501" w:rsidP="00547111">
            <w:pPr>
              <w:pStyle w:val="CRCoverPage"/>
              <w:spacing w:after="0"/>
              <w:rPr>
                <w:rFonts w:eastAsia="ＭＳ 明朝"/>
                <w:noProof/>
                <w:lang w:eastAsia="ja-JP"/>
              </w:rPr>
            </w:pPr>
            <w:r>
              <w:rPr>
                <w:rFonts w:eastAsia="ＭＳ 明朝"/>
                <w:noProof/>
                <w:lang w:eastAsia="ja-JP"/>
              </w:rPr>
              <w:t>3720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E437A" w:rsidR="001E41F3" w:rsidRPr="00A54701" w:rsidRDefault="009363D7"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9363D7">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0DEE0" w:rsidR="001E41F3" w:rsidRDefault="00C24501">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522BB5">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9363D7">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9363D7">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63D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9363D7">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77BEC5A6"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There were some corrections to avoid misunderstanding and clarify the UE or SS behavior</w:t>
            </w:r>
          </w:p>
          <w:p w14:paraId="6CB15748" w14:textId="77777777" w:rsidR="0009351A" w:rsidRPr="0009351A" w:rsidRDefault="0009351A" w:rsidP="0009351A">
            <w:pPr>
              <w:pStyle w:val="CRCoverPage"/>
              <w:spacing w:after="0"/>
              <w:ind w:left="100"/>
              <w:rPr>
                <w:rFonts w:eastAsia="ＭＳ 明朝"/>
                <w:noProof/>
                <w:lang w:eastAsia="ja-JP"/>
              </w:rPr>
            </w:pPr>
          </w:p>
          <w:p w14:paraId="6A6E473C"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#1</w:t>
            </w:r>
          </w:p>
          <w:p w14:paraId="23AFC029"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The aditional description was added on test procedure</w:t>
            </w:r>
          </w:p>
          <w:p w14:paraId="286BA5EF" w14:textId="77777777" w:rsidR="0009351A" w:rsidRPr="0009351A" w:rsidRDefault="0009351A" w:rsidP="0009351A">
            <w:pPr>
              <w:pStyle w:val="CRCoverPage"/>
              <w:spacing w:after="0"/>
              <w:ind w:left="100"/>
              <w:rPr>
                <w:rFonts w:eastAsia="ＭＳ 明朝"/>
                <w:noProof/>
                <w:lang w:eastAsia="ja-JP"/>
              </w:rPr>
            </w:pPr>
          </w:p>
          <w:p w14:paraId="44C98EC7"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#2</w:t>
            </w:r>
          </w:p>
          <w:p w14:paraId="037730AD"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Pre-test condition is modified</w:t>
            </w:r>
          </w:p>
          <w:p w14:paraId="0E932229" w14:textId="77777777" w:rsidR="0009351A" w:rsidRPr="0009351A" w:rsidRDefault="0009351A" w:rsidP="0009351A">
            <w:pPr>
              <w:pStyle w:val="CRCoverPage"/>
              <w:spacing w:after="0"/>
              <w:ind w:left="100"/>
              <w:rPr>
                <w:rFonts w:eastAsia="ＭＳ 明朝"/>
                <w:noProof/>
                <w:lang w:eastAsia="ja-JP"/>
              </w:rPr>
            </w:pPr>
          </w:p>
          <w:p w14:paraId="3D92330C"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#3</w:t>
            </w:r>
          </w:p>
          <w:p w14:paraId="2CBD1705"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 xml:space="preserve">Additonal parameter is modified in DL NAS transport </w:t>
            </w:r>
          </w:p>
          <w:p w14:paraId="6D28F57A" w14:textId="77777777" w:rsidR="0009351A" w:rsidRPr="0009351A" w:rsidRDefault="0009351A" w:rsidP="0009351A">
            <w:pPr>
              <w:pStyle w:val="CRCoverPage"/>
              <w:spacing w:after="0"/>
              <w:ind w:left="100"/>
              <w:rPr>
                <w:rFonts w:eastAsia="ＭＳ 明朝"/>
                <w:noProof/>
                <w:lang w:eastAsia="ja-JP"/>
              </w:rPr>
            </w:pPr>
          </w:p>
          <w:p w14:paraId="575E4148"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#4</w:t>
            </w:r>
          </w:p>
          <w:p w14:paraId="55FB39A7"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Registration procedure is modified to make the UE begin from initial registration after sending deregistration request.</w:t>
            </w:r>
          </w:p>
          <w:p w14:paraId="21DF94FC" w14:textId="77777777" w:rsidR="0009351A" w:rsidRPr="0009351A" w:rsidRDefault="0009351A" w:rsidP="0009351A">
            <w:pPr>
              <w:pStyle w:val="CRCoverPage"/>
              <w:spacing w:after="0"/>
              <w:ind w:left="100"/>
              <w:rPr>
                <w:rFonts w:eastAsia="ＭＳ 明朝"/>
                <w:noProof/>
                <w:lang w:eastAsia="ja-JP"/>
              </w:rPr>
            </w:pPr>
          </w:p>
          <w:p w14:paraId="19634ECE"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#5</w:t>
            </w:r>
          </w:p>
          <w:p w14:paraId="11D304B6" w14:textId="7E22EDD2"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Note are modified related to registration and Tolerance time to find proper PLMN</w:t>
            </w:r>
          </w:p>
          <w:p w14:paraId="676885B8" w14:textId="77777777" w:rsidR="0009351A" w:rsidRPr="0009351A" w:rsidRDefault="0009351A" w:rsidP="0009351A">
            <w:pPr>
              <w:pStyle w:val="CRCoverPage"/>
              <w:spacing w:after="0"/>
              <w:ind w:left="100"/>
              <w:rPr>
                <w:rFonts w:eastAsia="ＭＳ 明朝"/>
                <w:noProof/>
                <w:lang w:eastAsia="ja-JP"/>
              </w:rPr>
            </w:pPr>
          </w:p>
          <w:p w14:paraId="2FDEC840"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#6</w:t>
            </w:r>
          </w:p>
          <w:p w14:paraId="708AA7DE" w14:textId="25FCD49C" w:rsidR="00DD5046" w:rsidRPr="008C5D34" w:rsidRDefault="0009351A" w:rsidP="0009351A">
            <w:pPr>
              <w:pStyle w:val="CRCoverPage"/>
              <w:spacing w:after="0"/>
              <w:rPr>
                <w:rFonts w:eastAsia="ＭＳ 明朝"/>
                <w:noProof/>
                <w:lang w:eastAsia="ja-JP"/>
              </w:rPr>
            </w:pPr>
            <w:r>
              <w:rPr>
                <w:rFonts w:eastAsia="ＭＳ 明朝"/>
                <w:noProof/>
                <w:lang w:eastAsia="ja-JP"/>
              </w:rPr>
              <w:t xml:space="preserve">  </w:t>
            </w:r>
            <w:r w:rsidRPr="0009351A">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AF6F73" w:rsidR="00C43BEE" w:rsidRPr="00631303" w:rsidRDefault="009363D7" w:rsidP="00514752">
            <w:pPr>
              <w:pStyle w:val="CRCoverPage"/>
              <w:spacing w:after="0"/>
              <w:rPr>
                <w:rFonts w:eastAsia="ＭＳ 明朝"/>
                <w:noProof/>
                <w:lang w:eastAsia="ja-JP"/>
              </w:rPr>
            </w:pPr>
            <w:r>
              <w:rPr>
                <w:rFonts w:eastAsia="ＭＳ 明朝"/>
                <w:noProof/>
                <w:lang w:eastAsia="ja-JP"/>
              </w:rPr>
              <w:t xml:space="preserve"> R5-232455</w:t>
            </w:r>
            <w:r w:rsidR="00631303">
              <w:rPr>
                <w:rFonts w:eastAsia="ＭＳ 明朝"/>
                <w:noProof/>
                <w:lang w:eastAsia="ja-JP"/>
              </w:rPr>
              <w:t xml:space="preserve"> </w:t>
            </w:r>
            <w:r w:rsidRPr="009363D7">
              <w:rPr>
                <w:rFonts w:eastAsia="ＭＳ 明朝"/>
                <w:noProof/>
                <w:lang w:eastAsia="ja-JP"/>
              </w:rPr>
              <w:sym w:font="Wingdings" w:char="F0E0"/>
            </w:r>
            <w:r>
              <w:rPr>
                <w:rFonts w:eastAsia="ＭＳ 明朝"/>
                <w:noProof/>
                <w:lang w:eastAsia="ja-JP"/>
              </w:rPr>
              <w:t xml:space="preserve"> R5-232455r1 </w:t>
            </w:r>
            <w:r w:rsidRPr="009363D7">
              <w:rPr>
                <w:rFonts w:eastAsia="ＭＳ 明朝"/>
                <w:noProof/>
                <w:lang w:eastAsia="ja-JP"/>
              </w:rPr>
              <w:sym w:font="Wingdings" w:char="F0E0"/>
            </w:r>
            <w:r>
              <w:rPr>
                <w:rFonts w:eastAsia="ＭＳ 明朝"/>
                <w:noProof/>
                <w:lang w:eastAsia="ja-JP"/>
              </w:rPr>
              <w:t xml:space="preserve"> R5-233460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0367CBA2" w14:textId="77777777" w:rsidR="00522BB5" w:rsidRPr="00522BB5" w:rsidRDefault="00522BB5" w:rsidP="00522BB5">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522BB5">
        <w:rPr>
          <w:rFonts w:ascii="Arial" w:eastAsia="游明朝" w:hAnsi="Arial"/>
          <w:sz w:val="24"/>
          <w:lang w:eastAsia="en-GB"/>
        </w:rPr>
        <w:t>6.</w:t>
      </w:r>
      <w:r w:rsidRPr="00522BB5">
        <w:rPr>
          <w:rFonts w:ascii="Arial" w:eastAsia="ＭＳ 明朝" w:hAnsi="Arial"/>
          <w:sz w:val="24"/>
          <w:lang w:eastAsia="ja-JP"/>
        </w:rPr>
        <w:t>3</w:t>
      </w:r>
      <w:r w:rsidRPr="00522BB5">
        <w:rPr>
          <w:rFonts w:ascii="Arial" w:eastAsia="游明朝" w:hAnsi="Arial"/>
          <w:sz w:val="24"/>
          <w:lang w:eastAsia="en-GB"/>
        </w:rPr>
        <w:t>.2.5</w:t>
      </w:r>
      <w:r w:rsidRPr="00522BB5">
        <w:rPr>
          <w:rFonts w:ascii="Arial" w:eastAsia="游明朝" w:hAnsi="Arial"/>
          <w:sz w:val="24"/>
          <w:lang w:eastAsia="en-GB"/>
        </w:rPr>
        <w:tab/>
        <w:t>Steering of UE in roaming after registration / SOR-CMCI rule / DNN of the PDU session / store SOR-CMCI in ME / DL NAS transport</w:t>
      </w:r>
    </w:p>
    <w:p w14:paraId="3FFBBC8D"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6.3.2.5.1</w:t>
      </w:r>
      <w:r w:rsidRPr="00522BB5">
        <w:rPr>
          <w:rFonts w:ascii="Arial" w:eastAsia="游明朝" w:hAnsi="Arial"/>
          <w:lang w:eastAsia="en-GB"/>
        </w:rPr>
        <w:tab/>
        <w:t>Test Purpose (TP)</w:t>
      </w:r>
    </w:p>
    <w:p w14:paraId="377D37A1"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522BB5">
        <w:rPr>
          <w:rFonts w:ascii="Arial" w:eastAsia="游明朝" w:hAnsi="Arial"/>
          <w:lang w:eastAsia="zh-CN"/>
        </w:rPr>
        <w:t>(1)</w:t>
      </w:r>
    </w:p>
    <w:p w14:paraId="59CBDD20"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with { UE being in automatic PLMN selection mode and UE has registered onto a VPLMN</w:t>
      </w:r>
      <w:r w:rsidRPr="00522BB5">
        <w:rPr>
          <w:rFonts w:ascii="Courier New" w:eastAsia="游明朝" w:hAnsi="Courier New"/>
          <w:sz w:val="16"/>
          <w:lang w:eastAsia="en-GB"/>
        </w:rPr>
        <w:t xml:space="preserve"> with an established PDU session </w:t>
      </w:r>
      <w:r w:rsidRPr="00522BB5">
        <w:rPr>
          <w:rFonts w:ascii="Courier New" w:eastAsia="游明朝" w:hAnsi="Courier New"/>
          <w:sz w:val="16"/>
          <w:lang w:eastAsia="zh-CN"/>
        </w:rPr>
        <w:t>}</w:t>
      </w:r>
    </w:p>
    <w:p w14:paraId="7CEEF2F5"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ensure that {</w:t>
      </w:r>
    </w:p>
    <w:p w14:paraId="75EB9524"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DNN of the PDU session, and, </w:t>
      </w:r>
      <w:r w:rsidRPr="00522BB5">
        <w:rPr>
          <w:rFonts w:ascii="Courier New" w:eastAsia="游明朝" w:hAnsi="Courier New"/>
          <w:sz w:val="16"/>
          <w:lang w:eastAsia="en-GB"/>
        </w:rPr>
        <w:t xml:space="preserve">UE sends an SOR transparent container with ACK in UL NAS TRANSPORT message, and, power off and on the UE, and, </w:t>
      </w:r>
      <w:r w:rsidRPr="00522BB5">
        <w:rPr>
          <w:rFonts w:ascii="Courier New" w:eastAsia="游明朝" w:hAnsi="Courier New"/>
          <w:sz w:val="16"/>
          <w:lang w:eastAsia="zh-CN"/>
        </w:rPr>
        <w:t>UE has registered onto a VPLMN</w:t>
      </w:r>
      <w:r w:rsidRPr="00522BB5">
        <w:rPr>
          <w:rFonts w:ascii="Courier New" w:eastAsia="游明朝" w:hAnsi="Courier New"/>
          <w:sz w:val="16"/>
          <w:lang w:eastAsia="en-GB"/>
        </w:rPr>
        <w:t xml:space="preserve"> with an established PDU session </w:t>
      </w:r>
      <w:r w:rsidRPr="00522BB5">
        <w:rPr>
          <w:rFonts w:ascii="Courier New" w:eastAsia="游明朝" w:hAnsi="Courier New"/>
          <w:sz w:val="16"/>
          <w:lang w:eastAsia="zh-CN"/>
        </w:rPr>
        <w:t>}</w:t>
      </w:r>
    </w:p>
    <w:p w14:paraId="69C574E5"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then { </w:t>
      </w:r>
      <w:r w:rsidRPr="00522BB5">
        <w:rPr>
          <w:rFonts w:ascii="Courier New" w:eastAsia="游明朝" w:hAnsi="Courier New"/>
          <w:sz w:val="16"/>
          <w:lang w:eastAsia="en-GB"/>
        </w:rPr>
        <w:t>U</w:t>
      </w:r>
      <w:r w:rsidRPr="00522BB5">
        <w:rPr>
          <w:rFonts w:ascii="Courier New" w:eastAsia="游明朝" w:hAnsi="Courier New"/>
          <w:sz w:val="16"/>
          <w:lang w:eastAsia="zh-CN"/>
        </w:rPr>
        <w:t xml:space="preserve">E sends </w:t>
      </w:r>
      <w:r w:rsidRPr="00522BB5">
        <w:rPr>
          <w:rFonts w:ascii="Courier New" w:eastAsia="游明朝" w:hAnsi="Courier New"/>
          <w:sz w:val="16"/>
          <w:lang w:eastAsia="en-GB"/>
        </w:rPr>
        <w:t>DEREGISTRATION REQUEST message</w:t>
      </w:r>
      <w:r w:rsidRPr="00522BB5">
        <w:rPr>
          <w:rFonts w:ascii="Courier New" w:eastAsia="游明朝" w:hAnsi="Courier New"/>
          <w:sz w:val="16"/>
          <w:lang w:eastAsia="zh-CN"/>
        </w:rPr>
        <w:t xml:space="preserve"> after Tsor-cm timer</w:t>
      </w:r>
      <w:r w:rsidRPr="00522BB5">
        <w:rPr>
          <w:rFonts w:ascii="Courier New" w:eastAsia="游明朝" w:hAnsi="Courier New"/>
          <w:b/>
          <w:bCs/>
          <w:sz w:val="16"/>
          <w:lang w:eastAsia="zh-CN"/>
        </w:rPr>
        <w:t xml:space="preserve"> </w:t>
      </w:r>
      <w:r w:rsidRPr="00522BB5">
        <w:rPr>
          <w:rFonts w:ascii="Courier New" w:eastAsia="游明朝" w:hAnsi="Courier New"/>
          <w:sz w:val="16"/>
          <w:lang w:eastAsia="zh-CN"/>
        </w:rPr>
        <w:t>expires,</w:t>
      </w:r>
      <w:r w:rsidRPr="00522BB5">
        <w:rPr>
          <w:rFonts w:ascii="Courier New" w:eastAsia="游明朝" w:hAnsi="Courier New"/>
          <w:b/>
          <w:bCs/>
          <w:sz w:val="16"/>
          <w:lang w:eastAsia="zh-CN"/>
        </w:rPr>
        <w:t xml:space="preserve"> </w:t>
      </w:r>
      <w:r w:rsidRPr="00522BB5">
        <w:rPr>
          <w:rFonts w:ascii="Courier New" w:eastAsia="游明朝" w:hAnsi="Courier New"/>
          <w:sz w:val="16"/>
          <w:lang w:eastAsia="zh-CN"/>
        </w:rPr>
        <w:t>and, selects higher priority PLMN after DEREGISTRATION procedure is completed successfully }</w:t>
      </w:r>
    </w:p>
    <w:p w14:paraId="572267E8"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w:t>
      </w:r>
    </w:p>
    <w:p w14:paraId="5DF90CA4"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3666D5DB"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eastAsia="游明朝"/>
          <w:lang w:eastAsia="ja-JP"/>
        </w:rPr>
      </w:pPr>
      <w:r w:rsidRPr="00522BB5">
        <w:rPr>
          <w:rFonts w:ascii="Arial" w:eastAsia="游明朝" w:hAnsi="Arial"/>
          <w:lang w:eastAsia="ja-JP"/>
        </w:rPr>
        <w:t>6.3.2.5.2</w:t>
      </w:r>
      <w:r w:rsidRPr="00522BB5">
        <w:rPr>
          <w:rFonts w:ascii="Arial" w:eastAsia="游明朝" w:hAnsi="Arial"/>
          <w:lang w:eastAsia="ja-JP"/>
        </w:rPr>
        <w:tab/>
        <w:t>Conformance requirements</w:t>
      </w:r>
    </w:p>
    <w:p w14:paraId="22270A1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References: The conformance requirements covered in the present TC are specified in: TS 23.122, clause C.4.1, C.4.2, and C.4.3. Unless otherwise stated these are Rel-17 requirements.</w:t>
      </w:r>
    </w:p>
    <w:p w14:paraId="4EBA5AB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C.4.1]</w:t>
      </w:r>
    </w:p>
    <w:p w14:paraId="5E37C45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1C74734F"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The released PDU sessions may be re-established by the application once the UE successfully registers on a higher priority PLMN or SNPN. User interaction is required for some applications.</w:t>
      </w:r>
    </w:p>
    <w:p w14:paraId="3A786388"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78F3D56"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0D30D96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2611BB29"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if the UE has SOR-CMCI stored in the non-volatile memory of the ME, the UE shall use the SOR-CMCI stored in the non-volatile memory of the ME; and</w:t>
      </w:r>
    </w:p>
    <w:p w14:paraId="1145CCD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if the UE has no SOR-CMCI stored in the non-volatile memory of the ME, the UE shall use the SOR-CMCI stored in the USIM, if any.</w:t>
      </w:r>
    </w:p>
    <w:p w14:paraId="3DD02FB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shall delete the stored SOR-CMCI, if any, in the non-volatile memory of the ME and store the received SOR-CMCI in the non-volatile memory of the ME when:</w:t>
      </w:r>
    </w:p>
    <w:p w14:paraId="76C46B7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the ME receives SOR-CMCI in the USAT REFRESH with command qualifier (see 3GPP TS 31.111 [41]) of type "Steering of Roaming"; or</w:t>
      </w:r>
    </w:p>
    <w:p w14:paraId="685C3741"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the UE receives the steering of roaming information containing the SOR-CMCI over N1 NAS signalling and the UE receives the "Store SOR-CMCI in ME" indicator set to "Store SOR-CMCI in ME";</w:t>
      </w:r>
    </w:p>
    <w:p w14:paraId="34C0B64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601D3FF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SOR-CMCI consists of SOR-CMCI rules. Each SOR-CMCI rule consists of the following parameters:</w:t>
      </w:r>
    </w:p>
    <w:p w14:paraId="5D2CE5B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a criterion of one of the following types:</w:t>
      </w:r>
    </w:p>
    <w:p w14:paraId="1E7478C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PDU session attribute type criterion;</w:t>
      </w:r>
    </w:p>
    <w:p w14:paraId="754AADC7"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service type criterion;</w:t>
      </w:r>
    </w:p>
    <w:p w14:paraId="4CF9A7A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SOR security check criterion; or</w:t>
      </w:r>
    </w:p>
    <w:p w14:paraId="20A25F6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match all type criterion; and</w:t>
      </w:r>
    </w:p>
    <w:p w14:paraId="1032DE2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ii)</w:t>
      </w:r>
      <w:r w:rsidRPr="00522BB5">
        <w:rPr>
          <w:rFonts w:eastAsia="游明朝"/>
          <w:lang w:eastAsia="en-GB"/>
        </w:rPr>
        <w:tab/>
        <w:t>a value for Tsor-cm timer associated with each criterion presented in i) indicating the time the UE shall wait before releasing the PDU sessions or the services and entering idle mode.</w:t>
      </w:r>
    </w:p>
    <w:p w14:paraId="0A81D2B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317E829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PDU session attribute type criterion consists of one of the following:</w:t>
      </w:r>
    </w:p>
    <w:p w14:paraId="5D63A959"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DNN of the PDU session;</w:t>
      </w:r>
    </w:p>
    <w:p w14:paraId="5364AFC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S-NSSAI STT of the PDU session; or</w:t>
      </w:r>
    </w:p>
    <w:p w14:paraId="58B7FCB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c)</w:t>
      </w:r>
      <w:r w:rsidRPr="00522BB5">
        <w:rPr>
          <w:rFonts w:eastAsia="游明朝"/>
          <w:lang w:eastAsia="en-GB"/>
        </w:rPr>
        <w:tab/>
        <w:t>S-NSSAI SST and SD of the PDU session.</w:t>
      </w:r>
    </w:p>
    <w:p w14:paraId="2567FF9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Service type criterion consists of one of the following:</w:t>
      </w:r>
    </w:p>
    <w:p w14:paraId="21C5BD72"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IMS registration related signalling;</w:t>
      </w:r>
    </w:p>
    <w:p w14:paraId="3A01739D"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MMTEL voice call;</w:t>
      </w:r>
    </w:p>
    <w:p w14:paraId="64BD268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c)</w:t>
      </w:r>
      <w:r w:rsidRPr="00522BB5">
        <w:rPr>
          <w:rFonts w:eastAsia="游明朝"/>
          <w:lang w:eastAsia="en-GB"/>
        </w:rPr>
        <w:tab/>
        <w:t>MMTEL video call; or</w:t>
      </w:r>
    </w:p>
    <w:p w14:paraId="477BD06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d)</w:t>
      </w:r>
      <w:r w:rsidRPr="00522BB5">
        <w:rPr>
          <w:rFonts w:eastAsia="游明朝"/>
          <w:lang w:eastAsia="en-GB"/>
        </w:rPr>
        <w:tab/>
        <w:t>SMS over NAS or SMSoIP.</w:t>
      </w:r>
    </w:p>
    <w:p w14:paraId="73F5C9B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 security check criterion consists of:</w:t>
      </w:r>
    </w:p>
    <w:p w14:paraId="37485F5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SOR security check not successful.</w:t>
      </w:r>
    </w:p>
    <w:p w14:paraId="6E7DD81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Match all type criterion consists of:</w:t>
      </w:r>
    </w:p>
    <w:p w14:paraId="6CD76ACD"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match all.</w:t>
      </w:r>
    </w:p>
    <w:p w14:paraId="1F293E46"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When the SOR-CMCI received by the UE over N1 NAS signalling contains no SOR-CMCI rules, the UE shall stop all running Tsor-cm timers, if any, and act as if no SOR-CMCI is configured. Additionally:</w:t>
      </w:r>
    </w:p>
    <w:p w14:paraId="0C46CA6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SOR-CMCI is received in plain text and it also contains the "Store SOR-CMCI in ME" indicator, the UE shall delete the stored SOR-CMCI in the non-volatile memory of the ME, if any; and</w:t>
      </w:r>
    </w:p>
    <w:p w14:paraId="12CF125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CFEFC9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4D2D82DA"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there are more than one criterion applicable for a PDU session (e.g., a criterion for the PDU session and another one for the service) then the Tsor-cm timer with the highest value shall apply.</w:t>
      </w:r>
    </w:p>
    <w:p w14:paraId="6601B60A"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6AB19D7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value for Tsor-cm timer equals "infinity" then the UE shall wait until the PDU session is released or the service is stopped.</w:t>
      </w:r>
    </w:p>
    <w:p w14:paraId="3AF28D1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Tsor-cm timer is applicable only if the UE is in automatic network selection mode.</w:t>
      </w:r>
    </w:p>
    <w:p w14:paraId="061A667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Upon switching to the manual network selection mode, the UE shall stop any Tsor-cm timer, if running. In this case, the UE is not required to enter idle mode and perform the de-registration procedure.</w:t>
      </w:r>
    </w:p>
    <w:p w14:paraId="3DD8EFC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46730F9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emergency services.</w:t>
      </w:r>
    </w:p>
    <w:p w14:paraId="4728ED9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082F916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C.4.2]</w:t>
      </w:r>
    </w:p>
    <w:p w14:paraId="23E8C95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During SOR procedure and while applying SOR-CMCI, the UE shall determine the time to release the PDU session(s) or the services as follows:</w:t>
      </w:r>
    </w:p>
    <w:p w14:paraId="34811B0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57F677C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if the timer value is not zero, start an associated Tsor-cm timer with the value included in the SOR-CMCI;</w:t>
      </w:r>
    </w:p>
    <w:p w14:paraId="255E6C95"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stop all other running Tsor-cm timers, if any; and</w:t>
      </w:r>
    </w:p>
    <w:p w14:paraId="32784EB2" w14:textId="77777777" w:rsidR="00522BB5" w:rsidRPr="00522BB5" w:rsidRDefault="00522BB5" w:rsidP="00522BB5">
      <w:pPr>
        <w:overflowPunct w:val="0"/>
        <w:autoSpaceDE w:val="0"/>
        <w:autoSpaceDN w:val="0"/>
        <w:adjustRightInd w:val="0"/>
        <w:ind w:left="851" w:hanging="284"/>
        <w:textAlignment w:val="baseline"/>
        <w:rPr>
          <w:rFonts w:eastAsia="SimSun"/>
          <w:lang w:eastAsia="en-GB"/>
        </w:rPr>
      </w:pPr>
      <w:r w:rsidRPr="00522BB5">
        <w:rPr>
          <w:rFonts w:eastAsia="游明朝"/>
          <w:lang w:eastAsia="en-GB"/>
        </w:rPr>
        <w:t>-</w:t>
      </w:r>
      <w:r w:rsidRPr="00522BB5">
        <w:rPr>
          <w:rFonts w:eastAsia="游明朝"/>
          <w:lang w:eastAsia="en-GB"/>
        </w:rPr>
        <w:tab/>
        <w:t>not start any new Tsor-cm timer while Tsor-cm timer associated with "SOR security check not successful" criterion is running;</w:t>
      </w:r>
    </w:p>
    <w:p w14:paraId="4C6FCFD7"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SimSun"/>
          <w:lang w:eastAsia="en-GB"/>
        </w:rPr>
        <w:t>-</w:t>
      </w:r>
      <w:r w:rsidRPr="00522BB5">
        <w:rPr>
          <w:rFonts w:eastAsia="SimSun"/>
          <w:lang w:eastAsia="en-GB"/>
        </w:rPr>
        <w:tab/>
        <w:t xml:space="preserve">If one or more SOR-CMCI rules are included in SOR-CMCI, where for each </w:t>
      </w:r>
      <w:r w:rsidRPr="00522BB5">
        <w:rPr>
          <w:rFonts w:eastAsia="游明朝"/>
          <w:lang w:eastAsia="en-GB"/>
        </w:rPr>
        <w:t>criterion</w:t>
      </w:r>
      <w:r w:rsidRPr="00522BB5">
        <w:rPr>
          <w:rFonts w:eastAsia="SimSun"/>
          <w:lang w:eastAsia="en-GB"/>
        </w:rPr>
        <w:t>:</w:t>
      </w:r>
    </w:p>
    <w:p w14:paraId="7885486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a)</w:t>
      </w:r>
      <w:r w:rsidRPr="00522BB5">
        <w:rPr>
          <w:rFonts w:eastAsia="SimSun"/>
          <w:lang w:eastAsia="en-GB"/>
        </w:rPr>
        <w:tab/>
      </w:r>
      <w:r w:rsidRPr="00522BB5">
        <w:rPr>
          <w:rFonts w:eastAsia="游明朝"/>
          <w:lang w:eastAsia="en-GB"/>
        </w:rPr>
        <w:t>DNN of the PDU session:</w:t>
      </w:r>
    </w:p>
    <w:p w14:paraId="2C3703A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ab/>
        <w:t>the UE shall check whether it has a PDU session with a DNN matching to the DNN included in SOR-CMCI, and if any, the UE shall</w:t>
      </w:r>
      <w:r w:rsidRPr="00522BB5">
        <w:rPr>
          <w:rFonts w:eastAsia="游明朝"/>
          <w:lang w:eastAsia="en-GB"/>
        </w:rPr>
        <w:t>, if the timer value is not zero, start an associated Tsor-cm timer with the value included in the SOR-CMCI</w:t>
      </w:r>
      <w:r w:rsidRPr="00522BB5">
        <w:rPr>
          <w:rFonts w:eastAsia="SimSun"/>
          <w:lang w:eastAsia="en-GB"/>
        </w:rPr>
        <w:t>;</w:t>
      </w:r>
    </w:p>
    <w:p w14:paraId="55935FD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w:t>
      </w:r>
      <w:r w:rsidRPr="00522BB5">
        <w:rPr>
          <w:rFonts w:eastAsia="游明朝"/>
          <w:lang w:eastAsia="en-GB"/>
        </w:rPr>
        <w:tab/>
        <w:t>S-NSSAI SST of the PDU session:</w:t>
      </w:r>
    </w:p>
    <w:p w14:paraId="11D10DA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1C05A93F"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b1)</w:t>
      </w:r>
      <w:r w:rsidRPr="00522BB5">
        <w:rPr>
          <w:rFonts w:eastAsia="游明朝"/>
          <w:lang w:eastAsia="en-GB"/>
        </w:rPr>
        <w:tab/>
        <w:t>S-NSSAI SST and SD of the PDU session:</w:t>
      </w:r>
    </w:p>
    <w:p w14:paraId="203A86BE"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it has a PDU session with a S-NSSAI SST and SD matching the S-NSSAI SST and SD included in SOR-CMCI, and if any, the UE shall, if the timer value is not zero, start</w:t>
      </w:r>
      <w:r w:rsidRPr="00522BB5">
        <w:rPr>
          <w:rFonts w:eastAsia="游明朝"/>
          <w:lang w:eastAsia="zh-CN"/>
        </w:rPr>
        <w:t xml:space="preserve"> an</w:t>
      </w:r>
      <w:r w:rsidRPr="00522BB5">
        <w:rPr>
          <w:rFonts w:eastAsia="游明朝"/>
          <w:lang w:eastAsia="en-GB"/>
        </w:rPr>
        <w:t xml:space="preserve"> associated Tsor-cm timer with the value included in the SOR-CMCI;</w:t>
      </w:r>
    </w:p>
    <w:p w14:paraId="004FEAFD"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c)</w:t>
      </w:r>
      <w:r w:rsidRPr="00522BB5">
        <w:rPr>
          <w:rFonts w:eastAsia="游明朝"/>
          <w:lang w:eastAsia="en-GB"/>
        </w:rPr>
        <w:tab/>
        <w:t>IMS registration related signalling:</w:t>
      </w:r>
    </w:p>
    <w:p w14:paraId="14F695B9"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52DA9B52"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d)</w:t>
      </w:r>
      <w:r w:rsidRPr="00522BB5">
        <w:rPr>
          <w:rFonts w:eastAsia="游明朝"/>
          <w:lang w:eastAsia="en-GB"/>
        </w:rPr>
        <w:tab/>
        <w:t>MMTEL voice call:</w:t>
      </w:r>
    </w:p>
    <w:p w14:paraId="27857B1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46CF7599"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e)</w:t>
      </w:r>
      <w:r w:rsidRPr="00522BB5">
        <w:rPr>
          <w:rFonts w:eastAsia="游明朝"/>
          <w:lang w:eastAsia="en-GB"/>
        </w:rPr>
        <w:tab/>
        <w:t>MMTEL video call:</w:t>
      </w:r>
    </w:p>
    <w:p w14:paraId="1FDF456D"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MMTEL video call is ongoing, and if it is ongoing, the UE shall, if the timer value is not zero, start an associated Tsor-cm timer with the value included in the SOR-CMCI;</w:t>
      </w:r>
    </w:p>
    <w:p w14:paraId="53772E1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f)</w:t>
      </w:r>
      <w:r w:rsidRPr="00522BB5">
        <w:rPr>
          <w:rFonts w:eastAsia="游明朝"/>
          <w:lang w:eastAsia="en-GB"/>
        </w:rPr>
        <w:tab/>
        <w:t>SMS over NAS or SMSoIP:</w:t>
      </w:r>
    </w:p>
    <w:p w14:paraId="1E2F9A0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3357D9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g)</w:t>
      </w:r>
      <w:r w:rsidRPr="00522BB5">
        <w:rPr>
          <w:rFonts w:eastAsia="游明朝"/>
          <w:lang w:eastAsia="en-GB"/>
        </w:rPr>
        <w:tab/>
        <w:t>match all:</w:t>
      </w:r>
    </w:p>
    <w:p w14:paraId="56203C1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2DAEDCB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SOR-CMCI is available, and:</w:t>
      </w:r>
    </w:p>
    <w:p w14:paraId="2856D49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 SOR-CMCI used is in the USIM, contains no SOR-CMCI rule;</w:t>
      </w:r>
    </w:p>
    <w:p w14:paraId="26276D5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there are one or more SOR-CMCI rules but there is no criterion matched with any ongoing PDU session or service; or</w:t>
      </w:r>
    </w:p>
    <w:p w14:paraId="519A886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3070DE6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then there is no Tsor-cm timer started for any PDU session or service.</w:t>
      </w:r>
    </w:p>
    <w:p w14:paraId="75109AE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While one or more Tsor-cm timers are running, the UE shall check the newly established PDU session or service for a matching criterion in the SOR-CMCI:</w:t>
      </w:r>
    </w:p>
    <w:p w14:paraId="1912DA4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034C60D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42AB394"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1537E819"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1CCFBB76"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3:</w:t>
      </w:r>
      <w:r w:rsidRPr="00522BB5">
        <w:rPr>
          <w:rFonts w:eastAsia="游明朝"/>
          <w:lang w:eastAsia="en-GB"/>
        </w:rPr>
        <w:tab/>
        <w:t>While one or more Tsor-cm timers are running, the UE can trigger any 5GSM procedure or start new services.</w:t>
      </w:r>
    </w:p>
    <w:p w14:paraId="6857501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78A790D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value of Tsor-cm timer in the new SOR-CMCI indicates the value "infinity", then:</w:t>
      </w:r>
    </w:p>
    <w:p w14:paraId="4F6C5AD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w:t>
      </w:r>
      <w:r w:rsidRPr="00522BB5">
        <w:rPr>
          <w:rFonts w:eastAsia="游明朝"/>
          <w:lang w:eastAsia="en-GB"/>
        </w:rPr>
        <w:tab/>
        <w:t>if the Tsor-cm timer associated to the PDU session or service is not running, then the UE shall start the Tsor-cm timer associated to the PDU session or service with the value set to infinity; or</w:t>
      </w:r>
    </w:p>
    <w:p w14:paraId="0AE53EE0"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lastRenderedPageBreak/>
        <w:t>b)</w:t>
      </w:r>
      <w:r w:rsidRPr="00522BB5">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17A9D24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68F4721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for all other cases, the running Tsor-cm timers for the associated PDU sessions or services are kept unchanged.</w:t>
      </w:r>
    </w:p>
    <w:p w14:paraId="04C8B738"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The </w:t>
      </w:r>
      <w:r w:rsidRPr="00522BB5">
        <w:rPr>
          <w:rFonts w:eastAsia="游明朝"/>
          <w:lang w:eastAsia="en-GB"/>
        </w:rPr>
        <w:t xml:space="preserve">Tsor-cm </w:t>
      </w:r>
      <w:r w:rsidRPr="00522BB5">
        <w:rPr>
          <w:rFonts w:eastAsia="SimSun"/>
          <w:lang w:eastAsia="en-GB"/>
        </w:rPr>
        <w:t xml:space="preserve">timer </w:t>
      </w:r>
      <w:r w:rsidRPr="00522BB5">
        <w:rPr>
          <w:rFonts w:eastAsia="游明朝"/>
          <w:lang w:eastAsia="en-GB"/>
        </w:rPr>
        <w:t xml:space="preserve">shall be </w:t>
      </w:r>
      <w:r w:rsidRPr="00522BB5">
        <w:rPr>
          <w:rFonts w:eastAsia="SimSun"/>
          <w:lang w:eastAsia="en-GB"/>
        </w:rPr>
        <w:t>stopped when the associated PDU session is released or the associated service is stopped.</w:t>
      </w:r>
    </w:p>
    <w:p w14:paraId="232985EF"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If the security check on the received </w:t>
      </w:r>
      <w:r w:rsidRPr="00522BB5">
        <w:rPr>
          <w:rFonts w:eastAsia="游明朝"/>
          <w:lang w:eastAsia="en-GB"/>
        </w:rPr>
        <w:t>steering of roaming information is successful, the UE shall stop the</w:t>
      </w:r>
      <w:r w:rsidRPr="00522BB5">
        <w:rPr>
          <w:rFonts w:eastAsia="SimSun"/>
          <w:lang w:eastAsia="en-GB"/>
        </w:rPr>
        <w:t xml:space="preserve"> Tsor-cm timer associated with </w:t>
      </w:r>
      <w:r w:rsidRPr="00522BB5">
        <w:rPr>
          <w:rFonts w:eastAsia="游明朝"/>
          <w:lang w:eastAsia="en-GB"/>
        </w:rPr>
        <w:t>"SOR security check not successful", if running,</w:t>
      </w:r>
      <w:r w:rsidRPr="00522BB5" w:rsidDel="0095703E">
        <w:rPr>
          <w:rFonts w:eastAsia="游明朝"/>
          <w:lang w:eastAsia="en-GB"/>
        </w:rPr>
        <w:t xml:space="preserve"> </w:t>
      </w:r>
      <w:r w:rsidRPr="00522BB5">
        <w:rPr>
          <w:rFonts w:eastAsia="游明朝"/>
          <w:lang w:eastAsia="en-GB"/>
        </w:rPr>
        <w:t>and act on the received steering of roaming information. The current PLMN or SNPN is not considered as lowest priority.</w:t>
      </w:r>
    </w:p>
    <w:p w14:paraId="0B03EA35"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4:</w:t>
      </w:r>
      <w:r w:rsidRPr="00522BB5">
        <w:rPr>
          <w:rFonts w:eastAsia="游明朝"/>
          <w:lang w:eastAsia="en-GB"/>
        </w:rPr>
        <w:tab/>
        <w:t xml:space="preserve">This also applies to the case when the current PLMN or SNPN is different from the PLMN or SNPN in which the </w:t>
      </w:r>
      <w:r w:rsidRPr="00522BB5">
        <w:rPr>
          <w:rFonts w:eastAsia="SimSun"/>
          <w:lang w:eastAsia="en-GB"/>
        </w:rPr>
        <w:t xml:space="preserve">Tsor-cm timer associated with </w:t>
      </w:r>
      <w:r w:rsidRPr="00522BB5">
        <w:rPr>
          <w:rFonts w:eastAsia="游明朝"/>
          <w:lang w:eastAsia="en-GB"/>
        </w:rPr>
        <w:t>"SOR security check not successful" was started.</w:t>
      </w:r>
    </w:p>
    <w:p w14:paraId="303CB890"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If the </w:t>
      </w:r>
      <w:r w:rsidRPr="00522BB5">
        <w:rPr>
          <w:rFonts w:eastAsia="游明朝"/>
          <w:lang w:eastAsia="en-GB"/>
        </w:rPr>
        <w:t xml:space="preserve">UE, </w:t>
      </w:r>
      <w:r w:rsidRPr="00522BB5">
        <w:rPr>
          <w:rFonts w:eastAsia="SimSun"/>
          <w:lang w:eastAsia="en-GB"/>
        </w:rPr>
        <w:t>while one or more Tsor-cm timers are running</w:t>
      </w:r>
      <w:r w:rsidRPr="00522BB5">
        <w:rPr>
          <w:rFonts w:eastAsia="游明朝"/>
          <w:lang w:eastAsia="en-GB"/>
        </w:rPr>
        <w:t>:</w:t>
      </w:r>
    </w:p>
    <w:p w14:paraId="248146D4"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SimSun"/>
          <w:lang w:eastAsia="en-GB"/>
        </w:rPr>
        <w:t>a)</w:t>
      </w:r>
      <w:r w:rsidRPr="00522BB5">
        <w:rPr>
          <w:rFonts w:eastAsia="SimSun"/>
          <w:lang w:eastAsia="en-GB"/>
        </w:rPr>
        <w:tab/>
        <w:t>enters idle mode</w:t>
      </w:r>
      <w:r w:rsidRPr="00522BB5" w:rsidDel="009D0A73">
        <w:rPr>
          <w:rFonts w:eastAsia="SimSun"/>
          <w:lang w:eastAsia="en-GB"/>
        </w:rPr>
        <w:t xml:space="preserve"> </w:t>
      </w:r>
      <w:r w:rsidRPr="00522BB5">
        <w:rPr>
          <w:rFonts w:eastAsia="SimSun"/>
          <w:lang w:eastAsia="en-GB"/>
        </w:rPr>
        <w:t xml:space="preserve">not due to lower layer failure </w:t>
      </w:r>
      <w:r w:rsidRPr="00522BB5">
        <w:rPr>
          <w:rFonts w:eastAsia="游明朝"/>
          <w:lang w:eastAsia="en-GB"/>
        </w:rPr>
        <w:t>(see 3GPP TS 24.501 [64])</w:t>
      </w:r>
      <w:r w:rsidRPr="00522BB5">
        <w:rPr>
          <w:rFonts w:eastAsia="SimSun"/>
          <w:lang w:eastAsia="en-GB"/>
        </w:rPr>
        <w:t>;</w:t>
      </w:r>
    </w:p>
    <w:p w14:paraId="0E86F6A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SimSun"/>
          <w:lang w:eastAsia="en-GB"/>
        </w:rPr>
        <w:t>b)</w:t>
      </w:r>
      <w:r w:rsidRPr="00522BB5">
        <w:rPr>
          <w:rFonts w:eastAsia="SimSun"/>
          <w:lang w:eastAsia="en-GB"/>
        </w:rPr>
        <w:tab/>
        <w:t xml:space="preserve">is not able to successfully recover the N1 NAS signalling connection </w:t>
      </w:r>
      <w:r w:rsidRPr="00522BB5">
        <w:rPr>
          <w:rFonts w:eastAsia="游明朝"/>
          <w:lang w:eastAsia="en-GB"/>
        </w:rPr>
        <w:t xml:space="preserve">(see 3GPP TS 24.501 [64]); </w:t>
      </w:r>
      <w:r w:rsidRPr="00522BB5">
        <w:rPr>
          <w:rFonts w:eastAsia="SimSun"/>
          <w:lang w:eastAsia="en-GB"/>
        </w:rPr>
        <w:t>or</w:t>
      </w:r>
    </w:p>
    <w:p w14:paraId="6AB22582"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游明朝"/>
          <w:lang w:eastAsia="en-GB"/>
        </w:rPr>
        <w:t>c)</w:t>
      </w:r>
      <w:r w:rsidRPr="00522BB5">
        <w:rPr>
          <w:rFonts w:eastAsia="游明朝"/>
          <w:lang w:eastAsia="en-GB"/>
        </w:rPr>
        <w:tab/>
        <w:t>enters 5GMM-CONNECTED mode with RRC inactive indication (see 3GPP TS 24.501 [64]);</w:t>
      </w:r>
    </w:p>
    <w:p w14:paraId="4F55E430" w14:textId="77777777" w:rsidR="00522BB5" w:rsidRPr="00522BB5" w:rsidRDefault="00522BB5" w:rsidP="00522BB5">
      <w:pPr>
        <w:overflowPunct w:val="0"/>
        <w:autoSpaceDE w:val="0"/>
        <w:autoSpaceDN w:val="0"/>
        <w:adjustRightInd w:val="0"/>
        <w:textAlignment w:val="baseline"/>
        <w:rPr>
          <w:rFonts w:eastAsia="游明朝"/>
          <w:lang w:eastAsia="zh-CN"/>
        </w:rPr>
      </w:pPr>
      <w:r w:rsidRPr="00522BB5">
        <w:rPr>
          <w:rFonts w:eastAsia="SimSun"/>
          <w:lang w:eastAsia="en-GB"/>
        </w:rPr>
        <w:t xml:space="preserve">then the UE shall stop the timer(s). In these cases, </w:t>
      </w:r>
      <w:r w:rsidRPr="00522BB5">
        <w:rPr>
          <w:rFonts w:eastAsia="游明朝"/>
          <w:lang w:eastAsia="en-GB"/>
        </w:rPr>
        <w:t>if</w:t>
      </w:r>
      <w:r w:rsidRPr="00522BB5">
        <w:rPr>
          <w:rFonts w:eastAsia="游明朝"/>
          <w:lang w:eastAsia="zh-CN"/>
        </w:rPr>
        <w:t>:</w:t>
      </w:r>
    </w:p>
    <w:p w14:paraId="2D1FD7DC"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游明朝"/>
          <w:lang w:eastAsia="en-GB"/>
        </w:rPr>
        <w:t>a)</w:t>
      </w:r>
      <w:r w:rsidRPr="00522BB5">
        <w:rPr>
          <w:rFonts w:eastAsia="游明朝"/>
          <w:lang w:eastAsia="en-GB"/>
        </w:rPr>
        <w:tab/>
        <w:t>the UE has a list of available and allowable PLMNs or SNPNs in the area and based on this list</w:t>
      </w:r>
      <w:r w:rsidRPr="00522BB5">
        <w:rPr>
          <w:rFonts w:eastAsia="SimSun"/>
          <w:lang w:eastAsia="en-GB"/>
        </w:rPr>
        <w:t xml:space="preserve"> or any other implementation specific means,</w:t>
      </w:r>
      <w:r w:rsidRPr="00522BB5">
        <w:rPr>
          <w:rFonts w:eastAsia="游明朝"/>
          <w:lang w:eastAsia="en-GB"/>
        </w:rPr>
        <w:t xml:space="preserve"> the UE determines that there is a higher priority PLMN or SNPN than the selected VPLMN or non-subscribed SNPN</w:t>
      </w:r>
      <w:r w:rsidRPr="00522BB5">
        <w:rPr>
          <w:rFonts w:eastAsia="SimSun"/>
          <w:lang w:eastAsia="en-GB"/>
        </w:rPr>
        <w:t>; or</w:t>
      </w:r>
    </w:p>
    <w:p w14:paraId="39A8E54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1F705372"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33E0BEA"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5:</w:t>
      </w:r>
      <w:r w:rsidRPr="00522BB5">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6E5BDF2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SimSun"/>
          <w:lang w:eastAsia="en-GB"/>
        </w:rPr>
        <w:t xml:space="preserve">When the UE determines that no Tsor-cm timer is </w:t>
      </w:r>
      <w:r w:rsidRPr="00522BB5">
        <w:rPr>
          <w:rFonts w:eastAsia="游明朝"/>
          <w:lang w:eastAsia="en-GB"/>
        </w:rPr>
        <w:t>started for any PDU session or service</w:t>
      </w:r>
      <w:r w:rsidRPr="00522BB5">
        <w:rPr>
          <w:rFonts w:eastAsia="SimSun"/>
          <w:lang w:eastAsia="en-GB"/>
        </w:rPr>
        <w:t xml:space="preserve">, the </w:t>
      </w:r>
      <w:r w:rsidRPr="00522BB5">
        <w:rPr>
          <w:rFonts w:eastAsia="游明朝"/>
          <w:lang w:eastAsia="en-GB"/>
        </w:rPr>
        <w:t xml:space="preserve">last running Tsor-cm timer is stopped due to release of the associated PDU sessions or stop of the associated services, or </w:t>
      </w:r>
      <w:r w:rsidRPr="00522BB5">
        <w:rPr>
          <w:rFonts w:eastAsia="SimSun"/>
          <w:lang w:eastAsia="en-GB"/>
        </w:rPr>
        <w:t xml:space="preserve">the </w:t>
      </w:r>
      <w:r w:rsidRPr="00522BB5">
        <w:rPr>
          <w:rFonts w:eastAsia="游明朝"/>
          <w:lang w:eastAsia="en-GB"/>
        </w:rPr>
        <w:t>last running Tsor-cm timer</w:t>
      </w:r>
      <w:r w:rsidRPr="00522BB5">
        <w:rPr>
          <w:rFonts w:eastAsia="SimSun"/>
          <w:lang w:eastAsia="en-GB"/>
        </w:rPr>
        <w:t xml:space="preserve"> expires, </w:t>
      </w:r>
      <w:r w:rsidRPr="00522BB5">
        <w:rPr>
          <w:rFonts w:eastAsia="游明朝"/>
          <w:lang w:eastAsia="en-GB"/>
        </w:rPr>
        <w:t>if:</w:t>
      </w:r>
    </w:p>
    <w:p w14:paraId="558BEDF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the UE has a list of available and allowable PLMNs or SNPNs in the area and based on this list</w:t>
      </w:r>
      <w:r w:rsidRPr="00522BB5">
        <w:rPr>
          <w:rFonts w:eastAsia="SimSun"/>
          <w:lang w:eastAsia="en-GB"/>
        </w:rPr>
        <w:t xml:space="preserve"> or any other implementation specific means, </w:t>
      </w:r>
      <w:r w:rsidRPr="00522BB5">
        <w:rPr>
          <w:rFonts w:eastAsia="游明朝"/>
          <w:lang w:eastAsia="en-GB"/>
        </w:rPr>
        <w:t>the UE determines that there is a higher priority PLMN or SNPN than the selected VPLMN or non-subscribed SNPN; or</w:t>
      </w:r>
    </w:p>
    <w:p w14:paraId="743636F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ii)</w:t>
      </w:r>
      <w:r w:rsidRPr="00522BB5">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5EE767B6"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522BB5">
        <w:rPr>
          <w:rFonts w:eastAsia="SimSun"/>
          <w:lang w:eastAsia="en-GB"/>
        </w:rPr>
        <w:t xml:space="preserve">it shall </w:t>
      </w:r>
      <w:r w:rsidRPr="00522BB5">
        <w:rPr>
          <w:rFonts w:eastAsia="游明朝"/>
          <w:lang w:eastAsia="en-GB"/>
        </w:rPr>
        <w:t>attempt to obtain service on a higher priority PLMN or SNPN as specified in clause 4.4.3.3 by acting as if timer T that controls periodic attempts has expired or as specified in clause 4.9.3.</w:t>
      </w:r>
    </w:p>
    <w:p w14:paraId="6E82A421" w14:textId="77777777" w:rsidR="00522BB5" w:rsidRPr="00522BB5" w:rsidRDefault="00522BB5" w:rsidP="00522BB5">
      <w:pPr>
        <w:keepLines/>
        <w:overflowPunct w:val="0"/>
        <w:autoSpaceDE w:val="0"/>
        <w:autoSpaceDN w:val="0"/>
        <w:adjustRightInd w:val="0"/>
        <w:ind w:left="1135" w:hanging="851"/>
        <w:textAlignment w:val="baseline"/>
        <w:rPr>
          <w:rFonts w:eastAsia="SimSun"/>
          <w:lang w:eastAsia="en-GB"/>
        </w:rPr>
      </w:pPr>
      <w:r w:rsidRPr="00522BB5">
        <w:rPr>
          <w:rFonts w:eastAsia="游明朝"/>
          <w:lang w:eastAsia="en-GB"/>
        </w:rPr>
        <w:t>NOTE 6:</w:t>
      </w:r>
      <w:r w:rsidRPr="00522BB5">
        <w:rPr>
          <w:rFonts w:eastAsia="游明朝"/>
          <w:lang w:eastAsia="en-GB"/>
        </w:rPr>
        <w:tab/>
        <w:t>The list of available and allowable PLMNs or SNPNs in the area is implementation specific.</w:t>
      </w:r>
    </w:p>
    <w:p w14:paraId="24DF7F3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522BB5">
        <w:rPr>
          <w:rFonts w:eastAsia="游明朝"/>
          <w:lang w:eastAsia="en-GB"/>
        </w:rPr>
        <w:lastRenderedPageBreak/>
        <w:t xml:space="preserve">access in the selected PLMN or SNPN is not required to enter idle mode if </w:t>
      </w:r>
      <w:r w:rsidRPr="00522BB5">
        <w:rPr>
          <w:rFonts w:eastAsia="SimSun"/>
          <w:lang w:eastAsia="en-GB"/>
        </w:rPr>
        <w:t xml:space="preserve">the </w:t>
      </w:r>
      <w:r w:rsidRPr="00522BB5">
        <w:rPr>
          <w:rFonts w:eastAsia="游明朝"/>
          <w:lang w:eastAsia="en-GB"/>
        </w:rPr>
        <w:t xml:space="preserve">last running Tsor-cm timer for any PDU session or service stops or </w:t>
      </w:r>
      <w:r w:rsidRPr="00522BB5">
        <w:rPr>
          <w:rFonts w:eastAsia="游明朝"/>
          <w:lang w:eastAsia="ko-KR"/>
        </w:rPr>
        <w:t>expires.</w:t>
      </w:r>
      <w:r w:rsidRPr="00522BB5">
        <w:rPr>
          <w:rFonts w:eastAsia="游明朝"/>
          <w:lang w:eastAsia="en-GB"/>
        </w:rPr>
        <w:t xml:space="preserve"> In this case, the UE shall attempt to perform the PLMN or SNPN selection after the emergency PDU session or the high priority service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2D2083A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53675E41"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7:</w:t>
      </w:r>
      <w:r w:rsidRPr="00522BB5">
        <w:rPr>
          <w:rFonts w:eastAsia="游明朝"/>
          <w:lang w:eastAsia="en-GB"/>
        </w:rPr>
        <w:tab/>
        <w:t>If the UE is served by any access technology other than NG-RAN, the HPLMN can initiate a steering of roaming procedure as specified in clause 4.4.6</w:t>
      </w:r>
      <w:r w:rsidRPr="00522BB5">
        <w:rPr>
          <w:rFonts w:eastAsia="Malgun Gothic"/>
          <w:lang w:eastAsia="en-GB"/>
        </w:rPr>
        <w:t>.</w:t>
      </w:r>
    </w:p>
    <w:p w14:paraId="3F97D37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C.4.3]</w:t>
      </w:r>
    </w:p>
    <w:p w14:paraId="3E98F6C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D408CCF"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0066AA7C"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7DA6FCE2"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A405FE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procedure is triggered:</w:t>
      </w:r>
    </w:p>
    <w:p w14:paraId="62AB845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522BB5" w:rsidDel="00FB688E">
        <w:rPr>
          <w:rFonts w:eastAsia="游明朝"/>
          <w:lang w:eastAsia="en-GB"/>
        </w:rPr>
        <w:t xml:space="preserve"> </w:t>
      </w:r>
      <w:r w:rsidRPr="00522BB5">
        <w:rPr>
          <w:rFonts w:eastAsia="游明朝"/>
          <w:lang w:eastAsia="en-GB"/>
        </w:rPr>
        <w:t>the SOR-AF provides the UDM with the SOR-CMCI for a UE identified by SUPI; or</w:t>
      </w:r>
    </w:p>
    <w:p w14:paraId="6902027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When the SOR-CMCI becomes available in the UDM (i.e., retrieved from the UDR).</w:t>
      </w:r>
    </w:p>
    <w:p w14:paraId="0D261DF3"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en-GB"/>
        </w:rPr>
      </w:pPr>
      <w:r w:rsidRPr="00522BB5">
        <w:rPr>
          <w:rFonts w:ascii="Arial" w:eastAsia="游明朝" w:hAnsi="Arial"/>
          <w:b/>
          <w:lang w:eastAsia="en-GB"/>
        </w:rPr>
        <w:object w:dxaOrig="11039" w:dyaOrig="5386" w14:anchorId="4335D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273.75pt" o:ole="">
            <v:imagedata r:id="rId20" o:title=""/>
          </v:shape>
          <o:OLEObject Type="Embed" ProgID="Word.Picture.8" ShapeID="_x0000_i1025" DrawAspect="Content" ObjectID="_1746549457" r:id="rId21"/>
        </w:object>
      </w:r>
      <w:r w:rsidRPr="00522BB5">
        <w:rPr>
          <w:rFonts w:ascii="Arial" w:eastAsia="游明朝" w:hAnsi="Arial"/>
          <w:b/>
          <w:lang w:eastAsia="en-GB"/>
        </w:rPr>
        <w:t>Figure C.4.3.1: Procedure for configuring UE with SOR-CMCI after registration</w:t>
      </w:r>
    </w:p>
    <w:p w14:paraId="0A57B106" w14:textId="77777777" w:rsidR="00522BB5" w:rsidRPr="00522BB5" w:rsidRDefault="00522BB5" w:rsidP="00522BB5">
      <w:pPr>
        <w:overflowPunct w:val="0"/>
        <w:autoSpaceDE w:val="0"/>
        <w:autoSpaceDN w:val="0"/>
        <w:adjustRightInd w:val="0"/>
        <w:textAlignment w:val="baseline"/>
        <w:rPr>
          <w:rFonts w:eastAsia="游明朝"/>
          <w:lang w:eastAsia="en-GB"/>
        </w:rPr>
      </w:pPr>
    </w:p>
    <w:p w14:paraId="612EDA1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For the steps below, security protection is described in 3GPP TS 33.501 [24].</w:t>
      </w:r>
    </w:p>
    <w:p w14:paraId="5D70A26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514312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32AE5AD1"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upon receiving the SOR-CMCI (in plain text), shall:</w:t>
      </w:r>
    </w:p>
    <w:p w14:paraId="65DEDFDC"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w:t>
      </w:r>
      <w:r w:rsidRPr="00522BB5">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323EF641"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ii)</w:t>
      </w:r>
      <w:r w:rsidRPr="00522BB5">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479F4B4"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iii)</w:t>
      </w:r>
      <w:r w:rsidRPr="00522BB5">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45AD761B"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upon receiving the SOR-CMCI in secured packet, shall include the secured packet into the steering of roaming information;</w:t>
      </w:r>
    </w:p>
    <w:p w14:paraId="2A98C60C"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lastRenderedPageBreak/>
        <w:t>NOTE 3:</w:t>
      </w:r>
      <w:r w:rsidRPr="00522BB5">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41F284D7"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4:</w:t>
      </w:r>
      <w:r w:rsidRPr="00522BB5">
        <w:rPr>
          <w:rFonts w:eastAsia="游明朝"/>
          <w:lang w:eastAsia="en-GB"/>
        </w:rPr>
        <w:tab/>
        <w:t>The UDM cannot provide the SOR-CMCI, if any, to the AMF which does not support receiving SoR transparent container (see 3GPP TS 29.503 [78]).</w:t>
      </w:r>
    </w:p>
    <w:p w14:paraId="0FDEF4B7"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3)</w:t>
      </w:r>
      <w:r w:rsidRPr="00522BB5">
        <w:rPr>
          <w:rFonts w:eastAsia="游明朝"/>
          <w:lang w:eastAsia="en-GB"/>
        </w:rPr>
        <w:tab/>
        <w:t>The AMF to the UE: the AMF sends a DL NAS TRANSPORT message to the served UE. The AMF includes in the DL NAS TRANSPORT message the steering of roaming information received from the UDM.</w:t>
      </w:r>
    </w:p>
    <w:p w14:paraId="775EC45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4)</w:t>
      </w:r>
      <w:r w:rsidRPr="00522BB5">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522BB5" w:rsidDel="00B10962">
        <w:rPr>
          <w:rFonts w:eastAsia="游明朝"/>
          <w:lang w:eastAsia="en-GB"/>
        </w:rPr>
        <w:t xml:space="preserve"> </w:t>
      </w:r>
      <w:r w:rsidRPr="00522BB5">
        <w:rPr>
          <w:rFonts w:eastAsia="游明朝"/>
          <w:lang w:eastAsia="en-GB"/>
        </w:rPr>
        <w:t>included in the DL NAS TRANSPORT message to verify that the steering of roaming information</w:t>
      </w:r>
      <w:r w:rsidRPr="00522BB5" w:rsidDel="00B10962">
        <w:rPr>
          <w:rFonts w:eastAsia="游明朝"/>
          <w:lang w:eastAsia="en-GB"/>
        </w:rPr>
        <w:t xml:space="preserve"> </w:t>
      </w:r>
      <w:r w:rsidRPr="00522BB5">
        <w:rPr>
          <w:rFonts w:eastAsia="游明朝"/>
          <w:lang w:eastAsia="en-GB"/>
        </w:rPr>
        <w:t>is provided by HPLMN or subscribed SNPN, and:</w:t>
      </w:r>
    </w:p>
    <w:p w14:paraId="099EBF0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w:t>
      </w:r>
      <w:r w:rsidRPr="00522BB5">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2A135AC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38DE845"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If the UDM has not requested an acknowledgement from the UE then step 5 is skipped; and</w:t>
      </w:r>
    </w:p>
    <w:p w14:paraId="36147B7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w:t>
      </w:r>
      <w:r w:rsidRPr="00522BB5">
        <w:rPr>
          <w:rFonts w:eastAsia="游明朝"/>
          <w:lang w:eastAsia="en-GB"/>
        </w:rPr>
        <w:tab/>
        <w:t>if the selected PLMN is a VPLMN or a non-subscribed SNPN, the security check is not successful and the UE is in automatic network selection mode, then:</w:t>
      </w:r>
    </w:p>
    <w:p w14:paraId="4AD0E98E"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w:t>
      </w:r>
      <w:r w:rsidRPr="00522BB5">
        <w:rPr>
          <w:rFonts w:eastAsia="游明朝"/>
          <w:lang w:eastAsia="en-GB"/>
        </w:rPr>
        <w:tab/>
        <w:t>if the UE has a SOR-CMCI stored in the non-volatile memory of the ME, the current PLMN is considered as lowest priority and the UE shall apply the actions in clause C.4.2;</w:t>
      </w:r>
    </w:p>
    <w:p w14:paraId="4B9CD350"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5A637F06"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Step 5 is skipped;</w:t>
      </w:r>
    </w:p>
    <w:p w14:paraId="360CF6A7"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5:</w:t>
      </w:r>
      <w:r w:rsidRPr="00522BB5">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2A5F269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5)</w:t>
      </w:r>
      <w:r w:rsidRPr="00522BB5">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522BB5">
        <w:rPr>
          <w:rFonts w:eastAsia="游明朝"/>
          <w:lang w:eastAsia="en-GB"/>
        </w:rPr>
        <w:lastRenderedPageBreak/>
        <w:t>shall store the "ME support of SOR-CMCI" indicator and the "ME support of SOR-SNPN-SI" indicator, if any; and</w:t>
      </w:r>
    </w:p>
    <w:p w14:paraId="1F58DC2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6)</w:t>
      </w:r>
      <w:r w:rsidRPr="00522BB5">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2F02A7D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selected PLMN is a VPLMN or a non-subscribed SNPN and:</w:t>
      </w:r>
    </w:p>
    <w:p w14:paraId="13ED137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 UE in manual mode of operation encounters security check failure of SOR information in DL NAS TRANSPORT message; and</w:t>
      </w:r>
    </w:p>
    <w:p w14:paraId="0910462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505EEC3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649851AB"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6:</w:t>
      </w:r>
      <w:r w:rsidRPr="00522BB5">
        <w:rPr>
          <w:rFonts w:eastAsia="游明朝"/>
          <w:lang w:eastAsia="en-GB"/>
        </w:rPr>
        <w:tab/>
        <w:t>The receipt of the steering of roaming information by itself does not trigger the release of the emergency PDU session.</w:t>
      </w:r>
    </w:p>
    <w:p w14:paraId="4281F19A"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6.3.2.5.3</w:t>
      </w:r>
      <w:r w:rsidRPr="00522BB5">
        <w:rPr>
          <w:rFonts w:ascii="Arial" w:eastAsia="游明朝" w:hAnsi="Arial"/>
          <w:lang w:eastAsia="en-GB"/>
        </w:rPr>
        <w:tab/>
        <w:t>Test description</w:t>
      </w:r>
    </w:p>
    <w:p w14:paraId="0E1E6AAE"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6.3.2.5.3.1</w:t>
      </w:r>
      <w:r w:rsidRPr="00522BB5">
        <w:rPr>
          <w:rFonts w:ascii="Arial" w:eastAsia="游明朝" w:hAnsi="Arial"/>
          <w:lang w:eastAsia="en-GB"/>
        </w:rPr>
        <w:tab/>
        <w:t>Pre-test conditions</w:t>
      </w:r>
    </w:p>
    <w:p w14:paraId="3FEF3E7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System Simulator:</w:t>
      </w:r>
    </w:p>
    <w:p w14:paraId="583D6B32"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 xml:space="preserve">Two inter-frequency multi-PLMN NR Cells as specified in TS 38.508-1 [4] Table 4.4.2-1 are configured broadcasting PLMNs as indicated in Table 6.3.2.5.3.1-1. </w:t>
      </w:r>
    </w:p>
    <w:p w14:paraId="47464DEE" w14:textId="77777777" w:rsidR="00522BB5" w:rsidRPr="00522BB5" w:rsidRDefault="00522BB5" w:rsidP="00522BB5">
      <w:pPr>
        <w:overflowPunct w:val="0"/>
        <w:autoSpaceDE w:val="0"/>
        <w:autoSpaceDN w:val="0"/>
        <w:adjustRightInd w:val="0"/>
        <w:ind w:left="568" w:hanging="284"/>
        <w:textAlignment w:val="baseline"/>
        <w:rPr>
          <w:rFonts w:eastAsia="DengXian"/>
          <w:lang w:eastAsia="zh-CN"/>
        </w:rPr>
      </w:pPr>
      <w:r w:rsidRPr="00522BB5">
        <w:rPr>
          <w:rFonts w:eastAsia="游明朝"/>
          <w:lang w:eastAsia="ja-JP"/>
        </w:rPr>
        <w:t>-</w:t>
      </w:r>
      <w:r w:rsidRPr="00522BB5">
        <w:rPr>
          <w:rFonts w:eastAsia="游明朝"/>
          <w:lang w:eastAsia="ja-JP"/>
        </w:rPr>
        <w:tab/>
        <w:t>The PLMNs are identified in the test by the identifiers in Table 6.3.2.5.3.1-1.</w:t>
      </w:r>
      <w:r w:rsidRPr="00522BB5">
        <w:rPr>
          <w:rFonts w:eastAsia="游明朝"/>
          <w:lang w:eastAsia="zh-CN"/>
        </w:rPr>
        <w:t xml:space="preserve"> The MCC and MNC values of PLMN identifiers are specified in TS 36.523-1 [13], Table 6.0.1-1.</w:t>
      </w:r>
    </w:p>
    <w:p w14:paraId="6F288B75"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22BB5" w:rsidRPr="00522BB5" w14:paraId="75ACEC4C"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17B0C3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22BB5">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88FF4BD"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22BB5">
              <w:rPr>
                <w:rFonts w:ascii="Arial" w:eastAsia="ＭＳ 明朝" w:hAnsi="Arial"/>
                <w:b/>
                <w:sz w:val="18"/>
                <w:lang w:eastAsia="ja-JP"/>
              </w:rPr>
              <w:t>PLMN names</w:t>
            </w:r>
          </w:p>
        </w:tc>
      </w:tr>
      <w:tr w:rsidR="00522BB5" w:rsidRPr="00522BB5" w14:paraId="2EA49257"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20BA9" w14:textId="77777777" w:rsidR="00522BB5" w:rsidRPr="00522BB5" w:rsidRDefault="00522BB5" w:rsidP="00522BB5">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6032D" w14:textId="77777777" w:rsidR="00522BB5" w:rsidRPr="00522BB5" w:rsidRDefault="00522BB5" w:rsidP="00522BB5">
            <w:pPr>
              <w:overflowPunct w:val="0"/>
              <w:autoSpaceDE w:val="0"/>
              <w:autoSpaceDN w:val="0"/>
              <w:adjustRightInd w:val="0"/>
              <w:spacing w:after="0"/>
              <w:textAlignment w:val="baseline"/>
              <w:rPr>
                <w:rFonts w:ascii="Arial" w:eastAsia="ＭＳ 明朝" w:hAnsi="Arial"/>
                <w:b/>
                <w:sz w:val="18"/>
                <w:lang w:eastAsia="ja-JP"/>
              </w:rPr>
            </w:pPr>
          </w:p>
        </w:tc>
      </w:tr>
      <w:tr w:rsidR="00522BB5" w:rsidRPr="00522BB5" w14:paraId="170D897A"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7A8EE7E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576349A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PLMN2</w:t>
            </w:r>
          </w:p>
        </w:tc>
      </w:tr>
      <w:tr w:rsidR="00522BB5" w:rsidRPr="00522BB5" w14:paraId="31FA288B"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7D5FBFD2"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5D4EC57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PLMN</w:t>
            </w:r>
            <w:r w:rsidRPr="00522BB5">
              <w:rPr>
                <w:rFonts w:ascii="Arial" w:eastAsia="ＭＳ 明朝" w:hAnsi="Arial"/>
                <w:sz w:val="18"/>
                <w:lang w:eastAsia="zh-CN"/>
              </w:rPr>
              <w:t>13</w:t>
            </w:r>
          </w:p>
        </w:tc>
      </w:tr>
    </w:tbl>
    <w:p w14:paraId="64F22CD1" w14:textId="77777777" w:rsidR="00522BB5" w:rsidRPr="00522BB5" w:rsidRDefault="00522BB5" w:rsidP="00522BB5">
      <w:pPr>
        <w:overflowPunct w:val="0"/>
        <w:autoSpaceDE w:val="0"/>
        <w:autoSpaceDN w:val="0"/>
        <w:adjustRightInd w:val="0"/>
        <w:textAlignment w:val="baseline"/>
        <w:rPr>
          <w:rFonts w:eastAsia="游明朝"/>
          <w:lang w:eastAsia="ja-JP"/>
        </w:rPr>
      </w:pPr>
    </w:p>
    <w:p w14:paraId="39AE4357"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NR Cell 11 is set to "Serving Cell";</w:t>
      </w:r>
    </w:p>
    <w:p w14:paraId="6D5A2C48"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NR Cell 12 is set to "Serving Cell";</w:t>
      </w:r>
    </w:p>
    <w:p w14:paraId="3761B188"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System Information Combination NR-4 as defined in TS 38.508-1 [4] clause 4.4.3.1.3 is used in NR cells.</w:t>
      </w:r>
    </w:p>
    <w:p w14:paraId="39E46D1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UE:</w:t>
      </w:r>
    </w:p>
    <w:p w14:paraId="0B3B1961"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The UE is in Automatic PLMN selection mode.</w:t>
      </w:r>
    </w:p>
    <w:p w14:paraId="75494CEA"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USIM configuration as defined in Table 6.4.1-21 of TS 38.508-1 [4] will be used.</w:t>
      </w:r>
    </w:p>
    <w:p w14:paraId="1818B36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522BB5">
        <w:rPr>
          <w:rFonts w:ascii="Arial" w:eastAsia="游明朝" w:hAnsi="Arial"/>
          <w:lang w:eastAsia="ja-JP"/>
        </w:rPr>
        <w:t>Preamble:</w:t>
      </w:r>
    </w:p>
    <w:p w14:paraId="06A857B5" w14:textId="094F2525" w:rsidR="00522BB5" w:rsidRPr="009363D7"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r>
      <w:ins w:id="1" w:author="Masahiro Takano (鷹野 雅弘)" w:date="2023-04-18T13:24:00Z">
        <w:r w:rsidR="00AB0517" w:rsidRPr="00AB0517">
          <w:rPr>
            <w:rFonts w:eastAsia="游明朝"/>
            <w:lang w:eastAsia="ja-JP"/>
          </w:rPr>
          <w:t xml:space="preserve">The UE is switched on and brought to </w:t>
        </w:r>
        <w:r w:rsidR="00AB0517" w:rsidRPr="009363D7">
          <w:rPr>
            <w:rFonts w:eastAsia="游明朝"/>
            <w:lang w:eastAsia="ja-JP"/>
          </w:rPr>
          <w:t xml:space="preserve">state </w:t>
        </w:r>
      </w:ins>
      <w:ins w:id="2" w:author="Masahiro Takano (鷹野 雅弘)" w:date="2023-05-22T15:11:00Z">
        <w:r w:rsidR="00631303" w:rsidRPr="009363D7">
          <w:rPr>
            <w:rFonts w:eastAsia="游明朝"/>
            <w:lang w:eastAsia="ja-JP"/>
          </w:rPr>
          <w:t>3</w:t>
        </w:r>
      </w:ins>
      <w:ins w:id="3" w:author="Masahiro Takano (鷹野 雅弘)" w:date="2023-04-18T13:24:00Z">
        <w:r w:rsidR="00AB0517" w:rsidRPr="009363D7">
          <w:rPr>
            <w:rFonts w:eastAsia="游明朝"/>
            <w:lang w:eastAsia="ja-JP"/>
          </w:rPr>
          <w:t>N-A</w:t>
        </w:r>
        <w:r w:rsidR="00AB0517" w:rsidRPr="00AB0517">
          <w:rPr>
            <w:rFonts w:eastAsia="游明朝"/>
            <w:lang w:eastAsia="ja-JP"/>
          </w:rPr>
          <w:t>, RRC_</w:t>
        </w:r>
      </w:ins>
      <w:ins w:id="4" w:author="Masahiro Takano (鷹野 雅弘)" w:date="2023-05-25T19:51:00Z">
        <w:r w:rsidR="004F5260">
          <w:rPr>
            <w:rFonts w:eastAsia="游明朝" w:hint="eastAsia"/>
            <w:lang w:eastAsia="ja-JP"/>
          </w:rPr>
          <w:t>CONNECTED</w:t>
        </w:r>
      </w:ins>
      <w:ins w:id="5" w:author="Masahiro Takano (鷹野 雅弘)" w:date="2023-04-18T13:24:00Z">
        <w:r w:rsidR="00AB0517" w:rsidRPr="00AB0517">
          <w:rPr>
            <w:rFonts w:eastAsia="游明朝"/>
            <w:lang w:eastAsia="ja-JP"/>
          </w:rPr>
          <w:t xml:space="preserve"> Connectivity (NR), in accordance with the procedure described in T</w:t>
        </w:r>
        <w:r w:rsidR="00AB0517" w:rsidRPr="009363D7">
          <w:rPr>
            <w:rFonts w:eastAsia="游明朝"/>
            <w:lang w:eastAsia="ja-JP"/>
          </w:rPr>
          <w:t>S 38.508-1 [4], clause 4.5.</w:t>
        </w:r>
      </w:ins>
      <w:ins w:id="6" w:author="Masahiro Takano (鷹野 雅弘)" w:date="2023-05-25T19:51:00Z">
        <w:r w:rsidR="004F5260">
          <w:rPr>
            <w:rFonts w:eastAsia="游明朝" w:hint="eastAsia"/>
            <w:lang w:eastAsia="ja-JP"/>
          </w:rPr>
          <w:t>4</w:t>
        </w:r>
      </w:ins>
      <w:ins w:id="7" w:author="Masahiro Takano (鷹野 雅弘)" w:date="2023-04-18T13:24:00Z">
        <w:r w:rsidR="00AB0517" w:rsidRPr="009363D7">
          <w:rPr>
            <w:rFonts w:eastAsia="游明朝"/>
            <w:lang w:eastAsia="ja-JP"/>
          </w:rPr>
          <w:t xml:space="preserve"> need to be performed on NR Cell 12.</w:t>
        </w:r>
      </w:ins>
      <w:del w:id="8" w:author="Masahiro Takano (鷹野 雅弘)" w:date="2023-04-18T13:24:00Z">
        <w:r w:rsidRPr="009363D7" w:rsidDel="00AB0517">
          <w:rPr>
            <w:rFonts w:eastAsia="游明朝"/>
            <w:lang w:eastAsia="ja-JP"/>
          </w:rPr>
          <w:delText>The UE is in Switched OFF (State 0-A) as defined in TS 38.508-1 [4] Table 4.4A.2-0</w:delText>
        </w:r>
        <w:r w:rsidRPr="009363D7" w:rsidDel="00AB0517">
          <w:rPr>
            <w:rFonts w:eastAsia="游明朝"/>
            <w:lang w:eastAsia="en-GB"/>
          </w:rPr>
          <w:delText>.</w:delText>
        </w:r>
      </w:del>
      <w:r w:rsidRPr="009363D7">
        <w:rPr>
          <w:rFonts w:eastAsia="游明朝"/>
          <w:lang w:eastAsia="en-GB"/>
        </w:rPr>
        <w:t xml:space="preserve">    </w:t>
      </w:r>
    </w:p>
    <w:p w14:paraId="03397EF1" w14:textId="77777777" w:rsidR="00522BB5" w:rsidRPr="009363D7"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363D7">
        <w:rPr>
          <w:rFonts w:ascii="Arial" w:eastAsia="游明朝" w:hAnsi="Arial"/>
          <w:lang w:eastAsia="en-GB"/>
        </w:rPr>
        <w:lastRenderedPageBreak/>
        <w:t>6.3.2.5.4</w:t>
      </w:r>
      <w:r w:rsidRPr="009363D7">
        <w:rPr>
          <w:rFonts w:ascii="Arial" w:eastAsia="游明朝" w:hAnsi="Arial"/>
          <w:lang w:eastAsia="en-GB"/>
        </w:rPr>
        <w:tab/>
        <w:t xml:space="preserve">Test </w:t>
      </w:r>
      <w:r w:rsidRPr="009363D7">
        <w:rPr>
          <w:rFonts w:ascii="Arial" w:eastAsia="游明朝" w:hAnsi="Arial"/>
          <w:snapToGrid w:val="0"/>
          <w:lang w:eastAsia="en-GB"/>
        </w:rPr>
        <w:t>procedure</w:t>
      </w:r>
      <w:r w:rsidRPr="009363D7">
        <w:rPr>
          <w:rFonts w:ascii="Arial" w:eastAsia="游明朝" w:hAnsi="Arial"/>
          <w:lang w:eastAsia="en-GB"/>
        </w:rPr>
        <w:t xml:space="preserve"> sequence</w:t>
      </w:r>
    </w:p>
    <w:p w14:paraId="4FC7A244" w14:textId="77777777" w:rsidR="00522BB5" w:rsidRPr="009363D7"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9363D7">
        <w:rPr>
          <w:rFonts w:ascii="Arial" w:eastAsia="游明朝"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22BB5" w:rsidRPr="009363D7" w14:paraId="3CB45561" w14:textId="77777777" w:rsidTr="00DA5E5F">
        <w:tc>
          <w:tcPr>
            <w:tcW w:w="533" w:type="dxa"/>
            <w:tcBorders>
              <w:top w:val="single" w:sz="4" w:space="0" w:color="auto"/>
              <w:left w:val="single" w:sz="4" w:space="0" w:color="auto"/>
              <w:bottom w:val="nil"/>
              <w:right w:val="single" w:sz="4" w:space="0" w:color="auto"/>
            </w:tcBorders>
            <w:hideMark/>
          </w:tcPr>
          <w:p w14:paraId="38A8E5D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363D7">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42856EF9"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363D7">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FF1D74"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363D7">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D199A3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9363D7">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A3D4CB4"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9363D7">
              <w:rPr>
                <w:rFonts w:ascii="Arial" w:eastAsia="ＭＳ ゴシック" w:hAnsi="Arial"/>
                <w:b/>
                <w:sz w:val="18"/>
                <w:lang w:eastAsia="ja-JP"/>
              </w:rPr>
              <w:t>Verdict</w:t>
            </w:r>
          </w:p>
        </w:tc>
      </w:tr>
      <w:tr w:rsidR="00522BB5" w:rsidRPr="009363D7" w14:paraId="47FD4B8E" w14:textId="77777777" w:rsidTr="00DA5E5F">
        <w:tc>
          <w:tcPr>
            <w:tcW w:w="533" w:type="dxa"/>
            <w:tcBorders>
              <w:top w:val="nil"/>
              <w:left w:val="single" w:sz="4" w:space="0" w:color="auto"/>
              <w:bottom w:val="single" w:sz="4" w:space="0" w:color="auto"/>
              <w:right w:val="single" w:sz="4" w:space="0" w:color="auto"/>
            </w:tcBorders>
          </w:tcPr>
          <w:p w14:paraId="6D3C48B8"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3CBEBCEB"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7C6269CB"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363D7">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6819C8F"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363D7">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560180E"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22879F77"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522BB5" w:rsidRPr="009363D7" w14:paraId="1BBB4E4D"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B4870AF"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0517CB36" w14:textId="7FEE6B3E" w:rsidR="00522BB5" w:rsidRPr="009363D7" w:rsidRDefault="00522BB5" w:rsidP="00522BB5">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9" w:author="Masahiro Takano (鷹野 雅弘)" w:date="2023-04-18T13:24:00Z">
              <w:r w:rsidRPr="009363D7" w:rsidDel="00AB0517">
                <w:rPr>
                  <w:rFonts w:ascii="Arial" w:eastAsia="游明朝" w:hAnsi="Arial" w:cs="Arial"/>
                  <w:sz w:val="18"/>
                  <w:szCs w:val="18"/>
                  <w:lang w:eastAsia="ja-JP"/>
                </w:rPr>
                <w:delText>Power on the UE</w:delText>
              </w:r>
            </w:del>
            <w:ins w:id="10" w:author="Masahiro Takano (鷹野 雅弘)" w:date="2023-04-18T13:24:00Z">
              <w:r w:rsidR="00AB0517" w:rsidRPr="009363D7">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B7DBA"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B7341BC"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5FAD71D5"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BF4DC7C"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r>
      <w:tr w:rsidR="00522BB5" w:rsidRPr="009363D7" w14:paraId="02320B78"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7BB79DDC"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E300279" w14:textId="7A040A68"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11" w:author="Masahiro Takano (鷹野 雅弘)" w:date="2023-04-18T13:24:00Z">
              <w:r w:rsidRPr="009363D7" w:rsidDel="00AB0517">
                <w:rPr>
                  <w:rFonts w:ascii="Arial" w:eastAsia="游明朝" w:hAnsi="Arial" w:cs="Arial"/>
                  <w:sz w:val="18"/>
                  <w:szCs w:val="18"/>
                  <w:lang w:eastAsia="ja-JP"/>
                </w:rPr>
                <w:delText>Steps 1 to 20a1 of</w:delText>
              </w:r>
              <w:r w:rsidRPr="009363D7" w:rsidDel="00AB0517">
                <w:rPr>
                  <w:rFonts w:ascii="Arial" w:eastAsia="游明朝" w:hAnsi="Arial" w:cs="Arial"/>
                  <w:kern w:val="2"/>
                  <w:sz w:val="18"/>
                  <w:szCs w:val="18"/>
                  <w:lang w:eastAsia="ja-JP"/>
                </w:rPr>
                <w:delText xml:space="preserve"> registration procedure described in TS </w:delText>
              </w:r>
              <w:r w:rsidRPr="009363D7" w:rsidDel="00AB0517">
                <w:rPr>
                  <w:rFonts w:ascii="Arial" w:eastAsia="游明朝" w:hAnsi="Arial" w:cs="Arial"/>
                  <w:sz w:val="18"/>
                  <w:szCs w:val="18"/>
                  <w:lang w:eastAsia="ja-JP"/>
                </w:rPr>
                <w:delText>38.508-1 [4]</w:delText>
              </w:r>
              <w:r w:rsidRPr="009363D7" w:rsidDel="00AB0517">
                <w:rPr>
                  <w:rFonts w:ascii="Arial" w:eastAsia="游明朝" w:hAnsi="Arial" w:cs="Arial"/>
                  <w:kern w:val="2"/>
                  <w:sz w:val="18"/>
                  <w:szCs w:val="18"/>
                  <w:lang w:eastAsia="ja-JP"/>
                </w:rPr>
                <w:delText xml:space="preserve"> Table 4.5.2.2-2 are performed </w:delText>
              </w:r>
              <w:r w:rsidRPr="009363D7" w:rsidDel="00AB0517">
                <w:rPr>
                  <w:rFonts w:ascii="Arial" w:eastAsia="游明朝" w:hAnsi="Arial" w:cs="Arial"/>
                  <w:kern w:val="2"/>
                  <w:sz w:val="18"/>
                  <w:szCs w:val="18"/>
                  <w:lang w:eastAsia="zh-CN"/>
                </w:rPr>
                <w:delText>on NR Cell 12 with ‘connected without release’.</w:delText>
              </w:r>
            </w:del>
            <w:ins w:id="12" w:author="Masahiro Takano (鷹野 雅弘)" w:date="2023-04-18T13:24:00Z">
              <w:r w:rsidR="00AB0517" w:rsidRPr="009363D7">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22DBB80C"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623060E6"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5024EC3"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74948EAA"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ja-JP"/>
              </w:rPr>
              <w:t>-</w:t>
            </w:r>
          </w:p>
        </w:tc>
      </w:tr>
      <w:tr w:rsidR="00522BB5" w:rsidRPr="009363D7" w14:paraId="4B706B77" w14:textId="77777777" w:rsidTr="00DA5E5F">
        <w:tc>
          <w:tcPr>
            <w:tcW w:w="533" w:type="dxa"/>
            <w:tcBorders>
              <w:top w:val="single" w:sz="4" w:space="0" w:color="auto"/>
              <w:left w:val="single" w:sz="4" w:space="0" w:color="auto"/>
              <w:bottom w:val="single" w:sz="4" w:space="0" w:color="auto"/>
              <w:right w:val="single" w:sz="4" w:space="0" w:color="auto"/>
            </w:tcBorders>
          </w:tcPr>
          <w:p w14:paraId="54EEA9DF"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2F7C174"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5C5702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26B9EE6"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en-GB"/>
              </w:rPr>
              <w:t>NR RRC: DLInformationTransfer</w:t>
            </w:r>
          </w:p>
          <w:p w14:paraId="45BB892A"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9363D7">
              <w:rPr>
                <w:rFonts w:ascii="Arial" w:eastAsia="游明朝" w:hAnsi="Arial" w:cs="Arial"/>
                <w:iCs/>
                <w:sz w:val="18"/>
                <w:szCs w:val="18"/>
                <w:lang w:eastAsia="en-GB"/>
              </w:rPr>
              <w:t>5GMM:</w:t>
            </w:r>
            <w:r w:rsidRPr="009363D7">
              <w:rPr>
                <w:rFonts w:ascii="Arial" w:eastAsia="游明朝" w:hAnsi="Arial" w:cs="Arial"/>
                <w:sz w:val="18"/>
                <w:szCs w:val="18"/>
                <w:lang w:eastAsia="en-GB"/>
              </w:rPr>
              <w:t xml:space="preserve"> </w:t>
            </w:r>
            <w:r w:rsidRPr="009363D7">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4689DF28"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242E5A3"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ja-JP"/>
              </w:rPr>
              <w:t>-</w:t>
            </w:r>
          </w:p>
        </w:tc>
      </w:tr>
      <w:tr w:rsidR="00522BB5" w:rsidRPr="009363D7" w14:paraId="41F29D4A" w14:textId="77777777" w:rsidTr="00DA5E5F">
        <w:tc>
          <w:tcPr>
            <w:tcW w:w="533" w:type="dxa"/>
            <w:tcBorders>
              <w:top w:val="single" w:sz="4" w:space="0" w:color="auto"/>
              <w:left w:val="single" w:sz="4" w:space="0" w:color="auto"/>
              <w:bottom w:val="single" w:sz="4" w:space="0" w:color="auto"/>
              <w:right w:val="single" w:sz="4" w:space="0" w:color="auto"/>
            </w:tcBorders>
          </w:tcPr>
          <w:p w14:paraId="32D7987C"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1401A83D" w14:textId="3D6CDF82"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 xml:space="preserve">The SS starts timer </w:t>
            </w:r>
            <w:del w:id="13" w:author="Masahiro Takano (鷹野 雅弘)" w:date="2023-04-17T16:57:00Z">
              <w:r w:rsidRPr="009363D7" w:rsidDel="00B428ED">
                <w:rPr>
                  <w:rFonts w:ascii="Arial" w:eastAsia="游明朝" w:hAnsi="Arial" w:cs="Arial"/>
                  <w:sz w:val="18"/>
                  <w:szCs w:val="18"/>
                  <w:lang w:eastAsia="ja-JP"/>
                </w:rPr>
                <w:delText>o</w:delText>
              </w:r>
            </w:del>
            <w:ins w:id="14" w:author="Masahiro Takano (鷹野 雅弘)" w:date="2023-04-17T16:57:00Z">
              <w:r w:rsidR="00B428ED" w:rsidRPr="009363D7">
                <w:rPr>
                  <w:rFonts w:ascii="Arial" w:eastAsia="游明朝" w:hAnsi="Arial" w:cs="Arial"/>
                  <w:sz w:val="18"/>
                  <w:szCs w:val="18"/>
                  <w:lang w:eastAsia="ja-JP"/>
                </w:rPr>
                <w:t xml:space="preserve">with </w:t>
              </w:r>
            </w:ins>
            <w:del w:id="15" w:author="Masahiro Takano (鷹野 雅弘)" w:date="2023-04-17T16:57:00Z">
              <w:r w:rsidRPr="009363D7" w:rsidDel="00B428ED">
                <w:rPr>
                  <w:rFonts w:ascii="Arial" w:eastAsia="游明朝" w:hAnsi="Arial" w:cs="Arial"/>
                  <w:sz w:val="18"/>
                  <w:szCs w:val="18"/>
                  <w:lang w:eastAsia="ja-JP"/>
                </w:rPr>
                <w:delText xml:space="preserve">f </w:delText>
              </w:r>
            </w:del>
            <w:r w:rsidRPr="009363D7">
              <w:rPr>
                <w:rFonts w:ascii="Arial" w:eastAsia="游明朝" w:hAnsi="Arial" w:cs="Arial"/>
                <w:sz w:val="18"/>
                <w:szCs w:val="18"/>
                <w:lang w:eastAsia="ja-JP"/>
              </w:rPr>
              <w:t>Tsor-cm timer</w:t>
            </w:r>
            <w:ins w:id="16" w:author="Masahiro Takano (鷹野 雅弘)" w:date="2023-04-17T16:58:00Z">
              <w:r w:rsidR="00B428ED" w:rsidRPr="009363D7">
                <w:rPr>
                  <w:rFonts w:ascii="Arial" w:eastAsia="游明朝" w:hAnsi="Arial" w:cs="Arial"/>
                  <w:sz w:val="18"/>
                  <w:szCs w:val="18"/>
                  <w:lang w:eastAsia="ja-JP"/>
                </w:rPr>
                <w:t xml:space="preserve"> value = 60s</w:t>
              </w:r>
            </w:ins>
            <w:r w:rsidRPr="009363D7">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1E9FE1D0"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6A69E2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9363D7">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0D79AE"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D0207D1"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游明朝" w:hAnsi="Arial" w:cs="Arial"/>
                <w:sz w:val="18"/>
                <w:szCs w:val="18"/>
                <w:lang w:eastAsia="ja-JP"/>
              </w:rPr>
              <w:t>-</w:t>
            </w:r>
          </w:p>
        </w:tc>
      </w:tr>
      <w:tr w:rsidR="00522BB5" w:rsidRPr="009363D7" w14:paraId="79379627" w14:textId="77777777" w:rsidTr="00DA5E5F">
        <w:tc>
          <w:tcPr>
            <w:tcW w:w="533" w:type="dxa"/>
            <w:tcBorders>
              <w:top w:val="single" w:sz="4" w:space="0" w:color="auto"/>
              <w:left w:val="single" w:sz="4" w:space="0" w:color="auto"/>
              <w:bottom w:val="single" w:sz="4" w:space="0" w:color="auto"/>
              <w:right w:val="single" w:sz="4" w:space="0" w:color="auto"/>
            </w:tcBorders>
          </w:tcPr>
          <w:p w14:paraId="1388FAD9"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90C1DF1"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30E5687D"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BE65741"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NR RRC: ULInformationTransfer</w:t>
            </w:r>
          </w:p>
          <w:p w14:paraId="7EAE3C44"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7D4AED04"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E73BD7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r>
      <w:tr w:rsidR="00522BB5" w:rsidRPr="009363D7" w14:paraId="581155B4" w14:textId="77777777" w:rsidTr="00DA5E5F">
        <w:tc>
          <w:tcPr>
            <w:tcW w:w="533" w:type="dxa"/>
            <w:tcBorders>
              <w:top w:val="single" w:sz="4" w:space="0" w:color="auto"/>
              <w:left w:val="single" w:sz="4" w:space="0" w:color="auto"/>
              <w:bottom w:val="single" w:sz="4" w:space="0" w:color="auto"/>
              <w:right w:val="single" w:sz="4" w:space="0" w:color="auto"/>
            </w:tcBorders>
          </w:tcPr>
          <w:p w14:paraId="64884AE8"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5BAE801E"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Steps 5a1 to 5b1 of</w:t>
            </w:r>
            <w:r w:rsidRPr="009363D7">
              <w:rPr>
                <w:rFonts w:ascii="Arial" w:eastAsia="游明朝" w:hAnsi="Arial" w:cs="Arial"/>
                <w:kern w:val="2"/>
                <w:sz w:val="18"/>
                <w:szCs w:val="18"/>
                <w:lang w:eastAsia="ja-JP"/>
              </w:rPr>
              <w:t xml:space="preserve"> Switch off procedure described in TS </w:t>
            </w:r>
            <w:r w:rsidRPr="009363D7">
              <w:rPr>
                <w:rFonts w:ascii="Arial" w:eastAsia="游明朝" w:hAnsi="Arial" w:cs="Arial"/>
                <w:sz w:val="18"/>
                <w:szCs w:val="18"/>
                <w:lang w:eastAsia="ja-JP"/>
              </w:rPr>
              <w:t>38.508-1 [4]</w:t>
            </w:r>
            <w:r w:rsidRPr="009363D7">
              <w:rPr>
                <w:rFonts w:ascii="Arial" w:eastAsia="游明朝" w:hAnsi="Arial" w:cs="Arial"/>
                <w:kern w:val="2"/>
                <w:sz w:val="18"/>
                <w:szCs w:val="18"/>
                <w:lang w:eastAsia="ja-JP"/>
              </w:rPr>
              <w:t xml:space="preserve"> Table 4.9.6.3-1 are performed </w:t>
            </w:r>
            <w:r w:rsidRPr="009363D7">
              <w:rPr>
                <w:rFonts w:ascii="Arial" w:eastAsia="游明朝" w:hAnsi="Arial" w:cs="Arial"/>
                <w:kern w:val="2"/>
                <w:sz w:val="18"/>
                <w:szCs w:val="18"/>
                <w:lang w:eastAsia="zh-CN"/>
              </w:rPr>
              <w:t>on NR Cell 12</w:t>
            </w:r>
            <w:r w:rsidRPr="009363D7">
              <w:rPr>
                <w:rFonts w:ascii="Arial" w:eastAsia="游明朝" w:hAnsi="Arial" w:cs="Arial"/>
                <w:kern w:val="2"/>
                <w:sz w:val="18"/>
                <w:szCs w:val="18"/>
                <w:lang w:eastAsia="ja-JP"/>
              </w:rPr>
              <w:t xml:space="preserve"> before </w:t>
            </w:r>
            <w:r w:rsidRPr="009363D7">
              <w:rPr>
                <w:rFonts w:ascii="Arial" w:eastAsia="游明朝"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5075F6EF"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88F0836"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23AF436"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AB7610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r>
      <w:tr w:rsidR="00522BB5" w:rsidRPr="009363D7" w14:paraId="4E25A6F2" w14:textId="77777777" w:rsidTr="00DA5E5F">
        <w:tc>
          <w:tcPr>
            <w:tcW w:w="533" w:type="dxa"/>
            <w:tcBorders>
              <w:top w:val="single" w:sz="4" w:space="0" w:color="auto"/>
              <w:left w:val="single" w:sz="4" w:space="0" w:color="auto"/>
              <w:bottom w:val="single" w:sz="4" w:space="0" w:color="auto"/>
              <w:right w:val="single" w:sz="4" w:space="0" w:color="auto"/>
            </w:tcBorders>
          </w:tcPr>
          <w:p w14:paraId="2C11D247"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42BCB93F"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Power on the UE or inter USIM (Note 1)</w:t>
            </w:r>
          </w:p>
        </w:tc>
        <w:tc>
          <w:tcPr>
            <w:tcW w:w="709" w:type="dxa"/>
            <w:tcBorders>
              <w:top w:val="single" w:sz="4" w:space="0" w:color="auto"/>
              <w:left w:val="single" w:sz="4" w:space="0" w:color="auto"/>
              <w:bottom w:val="single" w:sz="4" w:space="0" w:color="auto"/>
              <w:right w:val="single" w:sz="4" w:space="0" w:color="auto"/>
            </w:tcBorders>
          </w:tcPr>
          <w:p w14:paraId="5D1B7C5A"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27E7A11"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91D8AD5"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D63F11D"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ＭＳ ゴシック" w:hAnsi="Arial" w:cs="Arial"/>
                <w:sz w:val="18"/>
                <w:szCs w:val="18"/>
                <w:lang w:eastAsia="ja-JP"/>
              </w:rPr>
              <w:t>-</w:t>
            </w:r>
          </w:p>
        </w:tc>
      </w:tr>
      <w:tr w:rsidR="00522BB5" w:rsidRPr="009363D7" w14:paraId="63214B59" w14:textId="77777777" w:rsidTr="00DA5E5F">
        <w:tc>
          <w:tcPr>
            <w:tcW w:w="533" w:type="dxa"/>
            <w:tcBorders>
              <w:top w:val="single" w:sz="4" w:space="0" w:color="auto"/>
              <w:left w:val="single" w:sz="4" w:space="0" w:color="auto"/>
              <w:bottom w:val="single" w:sz="4" w:space="0" w:color="auto"/>
              <w:right w:val="single" w:sz="4" w:space="0" w:color="auto"/>
            </w:tcBorders>
          </w:tcPr>
          <w:p w14:paraId="158281B6"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4AB6D6E4"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kern w:val="2"/>
                <w:sz w:val="18"/>
                <w:szCs w:val="18"/>
                <w:lang w:eastAsia="en-GB"/>
              </w:rPr>
              <w:t>Steps 1 to 13 of the registration procedure described in TS 38.508</w:t>
            </w:r>
            <w:r w:rsidRPr="009363D7">
              <w:rPr>
                <w:rFonts w:ascii="Arial" w:eastAsia="游明朝" w:hAnsi="Arial" w:cs="Arial"/>
                <w:sz w:val="18"/>
                <w:szCs w:val="18"/>
                <w:lang w:eastAsia="en-GB"/>
              </w:rPr>
              <w:t>-1 [4]</w:t>
            </w:r>
            <w:r w:rsidRPr="009363D7">
              <w:rPr>
                <w:rFonts w:ascii="Arial" w:eastAsia="游明朝" w:hAnsi="Arial" w:cs="Arial"/>
                <w:kern w:val="2"/>
                <w:sz w:val="18"/>
                <w:szCs w:val="18"/>
                <w:lang w:eastAsia="en-GB"/>
              </w:rPr>
              <w:t xml:space="preserve"> subclause 4.5.2.2-2 are performed on NR Cell 12</w:t>
            </w:r>
            <w:r w:rsidRPr="009363D7">
              <w:rPr>
                <w:rFonts w:ascii="Arial" w:eastAsia="游明朝"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35ED65F"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4852E9C8"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FDF6D6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9740645"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r>
      <w:tr w:rsidR="00522BB5" w:rsidRPr="009363D7" w14:paraId="2E0CEB19" w14:textId="77777777" w:rsidTr="00DA5E5F">
        <w:tc>
          <w:tcPr>
            <w:tcW w:w="533" w:type="dxa"/>
            <w:tcBorders>
              <w:top w:val="single" w:sz="4" w:space="0" w:color="auto"/>
              <w:left w:val="single" w:sz="4" w:space="0" w:color="auto"/>
              <w:bottom w:val="single" w:sz="4" w:space="0" w:color="auto"/>
              <w:right w:val="single" w:sz="4" w:space="0" w:color="auto"/>
            </w:tcBorders>
          </w:tcPr>
          <w:p w14:paraId="0F547DB6"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37676391"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 xml:space="preserve">The SS transmits an </w:t>
            </w:r>
            <w:r w:rsidRPr="009363D7">
              <w:rPr>
                <w:rFonts w:ascii="Arial" w:eastAsia="游明朝" w:hAnsi="Arial" w:cs="Arial"/>
                <w:i/>
                <w:sz w:val="18"/>
                <w:szCs w:val="18"/>
                <w:lang w:eastAsia="en-GB"/>
              </w:rPr>
              <w:t>DLInformationTransfer</w:t>
            </w:r>
            <w:r w:rsidRPr="009363D7">
              <w:rPr>
                <w:rFonts w:ascii="Arial" w:eastAsia="游明朝" w:hAnsi="Arial" w:cs="Arial"/>
                <w:sz w:val="18"/>
                <w:szCs w:val="18"/>
                <w:lang w:eastAsia="en-GB"/>
              </w:rPr>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14639136"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&lt;--</w:t>
            </w:r>
          </w:p>
        </w:tc>
        <w:tc>
          <w:tcPr>
            <w:tcW w:w="2975" w:type="dxa"/>
            <w:tcBorders>
              <w:top w:val="single" w:sz="4" w:space="0" w:color="auto"/>
              <w:left w:val="single" w:sz="4" w:space="0" w:color="auto"/>
              <w:bottom w:val="single" w:sz="4" w:space="0" w:color="auto"/>
              <w:right w:val="single" w:sz="4" w:space="0" w:color="auto"/>
            </w:tcBorders>
          </w:tcPr>
          <w:p w14:paraId="4AC68ECC"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en-GB"/>
              </w:rPr>
              <w:t xml:space="preserve">NR RRC: DLInformationTransfer </w:t>
            </w:r>
          </w:p>
          <w:p w14:paraId="3E60FB35"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5G MM: REGISTRATION ACCEPT</w:t>
            </w:r>
          </w:p>
        </w:tc>
        <w:tc>
          <w:tcPr>
            <w:tcW w:w="567" w:type="dxa"/>
            <w:tcBorders>
              <w:top w:val="single" w:sz="4" w:space="0" w:color="auto"/>
              <w:left w:val="single" w:sz="4" w:space="0" w:color="auto"/>
              <w:bottom w:val="single" w:sz="4" w:space="0" w:color="auto"/>
              <w:right w:val="single" w:sz="4" w:space="0" w:color="auto"/>
            </w:tcBorders>
          </w:tcPr>
          <w:p w14:paraId="2991E497"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CFB4181"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r>
      <w:tr w:rsidR="00522BB5" w:rsidRPr="009363D7" w14:paraId="0E14300C" w14:textId="77777777" w:rsidTr="00DA5E5F">
        <w:tc>
          <w:tcPr>
            <w:tcW w:w="533" w:type="dxa"/>
            <w:tcBorders>
              <w:top w:val="single" w:sz="4" w:space="0" w:color="auto"/>
              <w:left w:val="single" w:sz="4" w:space="0" w:color="auto"/>
              <w:bottom w:val="single" w:sz="4" w:space="0" w:color="auto"/>
              <w:right w:val="single" w:sz="4" w:space="0" w:color="auto"/>
            </w:tcBorders>
          </w:tcPr>
          <w:p w14:paraId="40A3F3E0"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6CCFB163"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ja-JP"/>
              </w:rPr>
              <w:t>The SS starts timer of Tsor-cm timer.</w:t>
            </w:r>
          </w:p>
        </w:tc>
        <w:tc>
          <w:tcPr>
            <w:tcW w:w="709" w:type="dxa"/>
            <w:tcBorders>
              <w:top w:val="single" w:sz="4" w:space="0" w:color="auto"/>
              <w:left w:val="single" w:sz="4" w:space="0" w:color="auto"/>
              <w:bottom w:val="single" w:sz="4" w:space="0" w:color="auto"/>
              <w:right w:val="single" w:sz="4" w:space="0" w:color="auto"/>
            </w:tcBorders>
          </w:tcPr>
          <w:p w14:paraId="76D51B1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9363D7">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7C8855"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9363D7">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C871C65"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en-GB"/>
              </w:rPr>
            </w:pPr>
            <w:r w:rsidRPr="009363D7">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658F74E"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en-GB"/>
              </w:rPr>
            </w:pPr>
            <w:r w:rsidRPr="009363D7">
              <w:rPr>
                <w:rFonts w:ascii="Arial" w:eastAsia="游明朝" w:hAnsi="Arial" w:cs="Arial"/>
                <w:sz w:val="18"/>
                <w:szCs w:val="18"/>
                <w:lang w:eastAsia="ja-JP"/>
              </w:rPr>
              <w:t>-</w:t>
            </w:r>
          </w:p>
        </w:tc>
      </w:tr>
      <w:tr w:rsidR="00522BB5" w:rsidRPr="009363D7" w14:paraId="7E0DB4B3" w14:textId="77777777" w:rsidTr="00DA5E5F">
        <w:tc>
          <w:tcPr>
            <w:tcW w:w="533" w:type="dxa"/>
            <w:tcBorders>
              <w:top w:val="single" w:sz="4" w:space="0" w:color="auto"/>
              <w:left w:val="single" w:sz="4" w:space="0" w:color="auto"/>
              <w:bottom w:val="single" w:sz="4" w:space="0" w:color="auto"/>
              <w:right w:val="single" w:sz="4" w:space="0" w:color="auto"/>
            </w:tcBorders>
          </w:tcPr>
          <w:p w14:paraId="3784057D"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5ED3710A"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en-GB"/>
              </w:rPr>
              <w:t>The SS starts timer of tmax =(6 minutes + cell selection time)</w:t>
            </w:r>
          </w:p>
          <w:p w14:paraId="70A4644C"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(Note 2, 3 and 4)</w:t>
            </w:r>
          </w:p>
        </w:tc>
        <w:tc>
          <w:tcPr>
            <w:tcW w:w="709" w:type="dxa"/>
            <w:tcBorders>
              <w:top w:val="single" w:sz="4" w:space="0" w:color="auto"/>
              <w:left w:val="single" w:sz="4" w:space="0" w:color="auto"/>
              <w:bottom w:val="single" w:sz="4" w:space="0" w:color="auto"/>
              <w:right w:val="single" w:sz="4" w:space="0" w:color="auto"/>
            </w:tcBorders>
          </w:tcPr>
          <w:p w14:paraId="6DA8A560"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79DD581F"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B8A8E08"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D778A9E"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r>
      <w:tr w:rsidR="00522BB5" w:rsidRPr="009363D7" w14:paraId="35E96FCF" w14:textId="77777777" w:rsidTr="00DA5E5F">
        <w:tc>
          <w:tcPr>
            <w:tcW w:w="533" w:type="dxa"/>
            <w:tcBorders>
              <w:top w:val="single" w:sz="4" w:space="0" w:color="auto"/>
              <w:left w:val="single" w:sz="4" w:space="0" w:color="auto"/>
              <w:bottom w:val="single" w:sz="4" w:space="0" w:color="auto"/>
              <w:right w:val="single" w:sz="4" w:space="0" w:color="auto"/>
            </w:tcBorders>
          </w:tcPr>
          <w:p w14:paraId="6EDA270B"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4218C01D"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en-GB"/>
              </w:rPr>
              <w:t xml:space="preserve">The UE transmits an </w:t>
            </w:r>
            <w:r w:rsidRPr="009363D7">
              <w:rPr>
                <w:rFonts w:ascii="Arial" w:eastAsia="游明朝" w:hAnsi="Arial" w:cs="Arial"/>
                <w:i/>
                <w:sz w:val="18"/>
                <w:szCs w:val="18"/>
                <w:lang w:eastAsia="en-GB"/>
              </w:rPr>
              <w:t>ULInformationTransfer</w:t>
            </w:r>
            <w:r w:rsidRPr="009363D7">
              <w:rPr>
                <w:rFonts w:ascii="Arial" w:eastAsia="游明朝" w:hAnsi="Arial" w:cs="Arial"/>
                <w:sz w:val="18"/>
                <w:szCs w:val="18"/>
                <w:lang w:eastAsia="en-GB"/>
              </w:rPr>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4A8F00C3"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--&gt;</w:t>
            </w:r>
          </w:p>
        </w:tc>
        <w:tc>
          <w:tcPr>
            <w:tcW w:w="2975" w:type="dxa"/>
            <w:tcBorders>
              <w:top w:val="single" w:sz="4" w:space="0" w:color="auto"/>
              <w:left w:val="single" w:sz="4" w:space="0" w:color="auto"/>
              <w:bottom w:val="single" w:sz="4" w:space="0" w:color="auto"/>
              <w:right w:val="single" w:sz="4" w:space="0" w:color="auto"/>
            </w:tcBorders>
          </w:tcPr>
          <w:p w14:paraId="6B1D05B7"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en-GB"/>
              </w:rPr>
              <w:t>NR RRC: ULInformationTransfer</w:t>
            </w:r>
          </w:p>
          <w:p w14:paraId="53712541"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5G MM: REGISTRATION COMPLETE</w:t>
            </w:r>
          </w:p>
        </w:tc>
        <w:tc>
          <w:tcPr>
            <w:tcW w:w="567" w:type="dxa"/>
            <w:tcBorders>
              <w:top w:val="single" w:sz="4" w:space="0" w:color="auto"/>
              <w:left w:val="single" w:sz="4" w:space="0" w:color="auto"/>
              <w:bottom w:val="single" w:sz="4" w:space="0" w:color="auto"/>
              <w:right w:val="single" w:sz="4" w:space="0" w:color="auto"/>
            </w:tcBorders>
          </w:tcPr>
          <w:p w14:paraId="36AF1E7B"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73135CA"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ＭＳ ゴシック" w:hAnsi="Arial" w:cs="Arial"/>
                <w:sz w:val="18"/>
                <w:szCs w:val="18"/>
                <w:lang w:eastAsia="en-GB"/>
              </w:rPr>
              <w:t>-</w:t>
            </w:r>
          </w:p>
        </w:tc>
      </w:tr>
      <w:tr w:rsidR="00522BB5" w:rsidRPr="009363D7" w14:paraId="03643973" w14:textId="77777777" w:rsidTr="00DA5E5F">
        <w:tc>
          <w:tcPr>
            <w:tcW w:w="533" w:type="dxa"/>
            <w:tcBorders>
              <w:top w:val="single" w:sz="4" w:space="0" w:color="auto"/>
              <w:left w:val="single" w:sz="4" w:space="0" w:color="auto"/>
              <w:bottom w:val="single" w:sz="4" w:space="0" w:color="auto"/>
              <w:right w:val="single" w:sz="4" w:space="0" w:color="auto"/>
            </w:tcBorders>
          </w:tcPr>
          <w:p w14:paraId="5773218E"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76DB17C1"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en-GB"/>
              </w:rPr>
              <w:t>EXCEPTION: Step 44a1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4E2B38C7"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2E194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28BF98D"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游明朝" w:hAnsi="Arial" w:cs="Arial"/>
                <w:sz w:val="18"/>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F18ABD"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游明朝" w:hAnsi="Arial" w:cs="Arial"/>
                <w:sz w:val="18"/>
                <w:szCs w:val="18"/>
                <w:lang w:eastAsia="zh-CN"/>
              </w:rPr>
              <w:t>-</w:t>
            </w:r>
          </w:p>
        </w:tc>
      </w:tr>
      <w:tr w:rsidR="00522BB5" w:rsidRPr="009363D7" w14:paraId="712F4E83" w14:textId="77777777" w:rsidTr="00DA5E5F">
        <w:tc>
          <w:tcPr>
            <w:tcW w:w="533" w:type="dxa"/>
            <w:tcBorders>
              <w:top w:val="single" w:sz="4" w:space="0" w:color="auto"/>
              <w:left w:val="single" w:sz="4" w:space="0" w:color="auto"/>
              <w:bottom w:val="single" w:sz="4" w:space="0" w:color="auto"/>
              <w:right w:val="single" w:sz="4" w:space="0" w:color="auto"/>
            </w:tcBorders>
          </w:tcPr>
          <w:p w14:paraId="36FC9A83"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13C0741A"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color w:val="000000"/>
                <w:sz w:val="18"/>
                <w:szCs w:val="18"/>
                <w:lang w:eastAsia="en-GB"/>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5932BB1F"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0A417E83"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D9F30CC"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游明朝"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F1FC758"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9363D7">
              <w:rPr>
                <w:rFonts w:ascii="Arial" w:eastAsia="游明朝" w:hAnsi="Arial" w:cs="Arial"/>
                <w:sz w:val="18"/>
                <w:szCs w:val="18"/>
                <w:lang w:eastAsia="en-GB"/>
              </w:rPr>
              <w:t>-</w:t>
            </w:r>
          </w:p>
        </w:tc>
      </w:tr>
      <w:tr w:rsidR="00522BB5" w:rsidRPr="009363D7" w14:paraId="1102DBE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EE3E5BC"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47F137BC"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0BF40A5B"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C3DFD7B"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 xml:space="preserve">NR </w:t>
            </w:r>
            <w:smartTag w:uri="urn:schemas-microsoft-com:office:smarttags" w:element="stockticker">
              <w:r w:rsidRPr="009363D7">
                <w:rPr>
                  <w:rFonts w:ascii="Arial" w:eastAsia="游明朝" w:hAnsi="Arial" w:cs="Arial"/>
                  <w:sz w:val="18"/>
                  <w:szCs w:val="18"/>
                  <w:lang w:eastAsia="ja-JP"/>
                </w:rPr>
                <w:t>RRC</w:t>
              </w:r>
            </w:smartTag>
            <w:r w:rsidRPr="009363D7">
              <w:rPr>
                <w:rFonts w:ascii="Arial" w:eastAsia="游明朝" w:hAnsi="Arial" w:cs="Arial"/>
                <w:sz w:val="18"/>
                <w:szCs w:val="18"/>
                <w:lang w:eastAsia="ja-JP"/>
              </w:rPr>
              <w:t>: DLInformationTransfer</w:t>
            </w:r>
          </w:p>
          <w:p w14:paraId="613228E7"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C582239"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C25CBA9"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P</w:t>
            </w:r>
          </w:p>
        </w:tc>
      </w:tr>
      <w:tr w:rsidR="00522BB5" w:rsidRPr="009363D7" w14:paraId="3DF44662" w14:textId="77777777" w:rsidTr="00DA5E5F">
        <w:tc>
          <w:tcPr>
            <w:tcW w:w="533" w:type="dxa"/>
            <w:tcBorders>
              <w:top w:val="single" w:sz="4" w:space="0" w:color="auto"/>
              <w:left w:val="single" w:sz="4" w:space="0" w:color="auto"/>
              <w:bottom w:val="single" w:sz="4" w:space="0" w:color="auto"/>
              <w:right w:val="single" w:sz="4" w:space="0" w:color="auto"/>
            </w:tcBorders>
          </w:tcPr>
          <w:p w14:paraId="35BAE7AA"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5E5627D1"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2A426C92"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14BE93E"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 xml:space="preserve">NR </w:t>
            </w:r>
            <w:smartTag w:uri="urn:schemas-microsoft-com:office:smarttags" w:element="stockticker">
              <w:r w:rsidRPr="009363D7">
                <w:rPr>
                  <w:rFonts w:ascii="Arial" w:eastAsia="游明朝" w:hAnsi="Arial" w:cs="Arial"/>
                  <w:sz w:val="18"/>
                  <w:szCs w:val="18"/>
                  <w:lang w:eastAsia="ja-JP"/>
                </w:rPr>
                <w:t>RRC</w:t>
              </w:r>
            </w:smartTag>
            <w:r w:rsidRPr="009363D7">
              <w:rPr>
                <w:rFonts w:ascii="Arial" w:eastAsia="游明朝" w:hAnsi="Arial" w:cs="Arial"/>
                <w:sz w:val="18"/>
                <w:szCs w:val="18"/>
                <w:lang w:eastAsia="ja-JP"/>
              </w:rPr>
              <w:t>: DLInformationTransfer</w:t>
            </w:r>
          </w:p>
          <w:p w14:paraId="683FBEF2" w14:textId="77777777" w:rsidR="00522BB5" w:rsidRPr="009363D7"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708D386E"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4BAD117" w14:textId="77777777" w:rsidR="00522BB5" w:rsidRPr="009363D7"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w:t>
            </w:r>
          </w:p>
        </w:tc>
      </w:tr>
      <w:tr w:rsidR="00906336" w:rsidRPr="009363D7" w14:paraId="4D29260D" w14:textId="77777777" w:rsidTr="00DA5E5F">
        <w:trPr>
          <w:ins w:id="17" w:author="Masahiro Takano (鷹野 雅弘)" w:date="2023-05-09T10:49:00Z"/>
        </w:trPr>
        <w:tc>
          <w:tcPr>
            <w:tcW w:w="533" w:type="dxa"/>
            <w:tcBorders>
              <w:top w:val="single" w:sz="4" w:space="0" w:color="auto"/>
              <w:left w:val="single" w:sz="4" w:space="0" w:color="auto"/>
              <w:bottom w:val="single" w:sz="4" w:space="0" w:color="auto"/>
              <w:right w:val="single" w:sz="4" w:space="0" w:color="auto"/>
            </w:tcBorders>
          </w:tcPr>
          <w:p w14:paraId="018DC980" w14:textId="7C7270E3" w:rsidR="00906336" w:rsidRPr="009363D7" w:rsidRDefault="00906336" w:rsidP="00906336">
            <w:pPr>
              <w:keepNext/>
              <w:keepLines/>
              <w:overflowPunct w:val="0"/>
              <w:autoSpaceDE w:val="0"/>
              <w:autoSpaceDN w:val="0"/>
              <w:adjustRightInd w:val="0"/>
              <w:spacing w:after="0"/>
              <w:jc w:val="center"/>
              <w:textAlignment w:val="baseline"/>
              <w:rPr>
                <w:ins w:id="18" w:author="Masahiro Takano (鷹野 雅弘)" w:date="2023-05-09T10:49:00Z"/>
                <w:rFonts w:ascii="Arial" w:eastAsia="游明朝" w:hAnsi="Arial" w:cs="Arial"/>
                <w:sz w:val="18"/>
                <w:szCs w:val="18"/>
                <w:lang w:eastAsia="ja-JP"/>
              </w:rPr>
            </w:pPr>
            <w:ins w:id="19" w:author="Masahiro Takano (鷹野 雅弘)" w:date="2023-05-09T10:49:00Z">
              <w:r w:rsidRPr="009363D7">
                <w:rPr>
                  <w:rFonts w:ascii="Arial" w:eastAsia="游明朝" w:hAnsi="Arial" w:cs="Arial"/>
                  <w:sz w:val="18"/>
                  <w:szCs w:val="18"/>
                  <w:lang w:eastAsia="ja-JP"/>
                </w:rPr>
                <w:t>46A</w:t>
              </w:r>
            </w:ins>
          </w:p>
        </w:tc>
        <w:tc>
          <w:tcPr>
            <w:tcW w:w="3966" w:type="dxa"/>
            <w:tcBorders>
              <w:top w:val="single" w:sz="4" w:space="0" w:color="auto"/>
              <w:left w:val="single" w:sz="4" w:space="0" w:color="auto"/>
              <w:bottom w:val="single" w:sz="4" w:space="0" w:color="auto"/>
              <w:right w:val="single" w:sz="4" w:space="0" w:color="auto"/>
            </w:tcBorders>
          </w:tcPr>
          <w:p w14:paraId="3777E0E8" w14:textId="25C2A1BE" w:rsidR="00906336" w:rsidRPr="009363D7" w:rsidRDefault="00906336" w:rsidP="00906336">
            <w:pPr>
              <w:keepNext/>
              <w:keepLines/>
              <w:overflowPunct w:val="0"/>
              <w:autoSpaceDE w:val="0"/>
              <w:autoSpaceDN w:val="0"/>
              <w:adjustRightInd w:val="0"/>
              <w:spacing w:after="0"/>
              <w:textAlignment w:val="baseline"/>
              <w:rPr>
                <w:ins w:id="20" w:author="Masahiro Takano (鷹野 雅弘)" w:date="2023-05-09T10:49:00Z"/>
                <w:rFonts w:ascii="Arial" w:eastAsia="游明朝" w:hAnsi="Arial" w:cs="Arial"/>
                <w:sz w:val="18"/>
                <w:szCs w:val="18"/>
                <w:lang w:eastAsia="ja-JP"/>
              </w:rPr>
            </w:pPr>
            <w:ins w:id="21" w:author="Masahiro Takano (鷹野 雅弘)" w:date="2023-05-09T10:49:00Z">
              <w:r w:rsidRPr="009363D7">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0CFC00F9" w14:textId="58569200" w:rsidR="00906336" w:rsidRPr="009363D7" w:rsidRDefault="00906336" w:rsidP="00906336">
            <w:pPr>
              <w:keepNext/>
              <w:keepLines/>
              <w:overflowPunct w:val="0"/>
              <w:autoSpaceDE w:val="0"/>
              <w:autoSpaceDN w:val="0"/>
              <w:adjustRightInd w:val="0"/>
              <w:spacing w:after="0"/>
              <w:jc w:val="center"/>
              <w:textAlignment w:val="baseline"/>
              <w:rPr>
                <w:ins w:id="22" w:author="Masahiro Takano (鷹野 雅弘)" w:date="2023-05-09T10:49:00Z"/>
                <w:rFonts w:ascii="Arial" w:eastAsia="游明朝" w:hAnsi="Arial" w:cs="Arial"/>
                <w:sz w:val="18"/>
                <w:szCs w:val="18"/>
                <w:lang w:eastAsia="ja-JP"/>
              </w:rPr>
            </w:pPr>
            <w:ins w:id="23" w:author="Masahiro Takano (鷹野 雅弘)" w:date="2023-05-09T10:49:00Z">
              <w:r w:rsidRPr="009363D7">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ABE037C" w14:textId="0C2BE5F1" w:rsidR="00906336" w:rsidRPr="009363D7" w:rsidRDefault="00906336">
            <w:pPr>
              <w:keepNext/>
              <w:keepLines/>
              <w:overflowPunct w:val="0"/>
              <w:autoSpaceDE w:val="0"/>
              <w:autoSpaceDN w:val="0"/>
              <w:adjustRightInd w:val="0"/>
              <w:spacing w:after="0"/>
              <w:jc w:val="center"/>
              <w:textAlignment w:val="baseline"/>
              <w:rPr>
                <w:ins w:id="24" w:author="Masahiro Takano (鷹野 雅弘)" w:date="2023-05-09T10:49:00Z"/>
                <w:rFonts w:ascii="Arial" w:eastAsia="游明朝" w:hAnsi="Arial" w:cs="Arial"/>
                <w:sz w:val="18"/>
                <w:szCs w:val="18"/>
                <w:lang w:eastAsia="ja-JP"/>
              </w:rPr>
              <w:pPrChange w:id="25" w:author="Masahiro Takano (鷹野 雅弘)" w:date="2023-05-09T19:49:00Z">
                <w:pPr>
                  <w:keepNext/>
                  <w:keepLines/>
                  <w:overflowPunct w:val="0"/>
                  <w:autoSpaceDE w:val="0"/>
                  <w:autoSpaceDN w:val="0"/>
                  <w:adjustRightInd w:val="0"/>
                  <w:spacing w:after="0"/>
                  <w:textAlignment w:val="baseline"/>
                </w:pPr>
              </w:pPrChange>
            </w:pPr>
            <w:ins w:id="26" w:author="Masahiro Takano (鷹野 雅弘)" w:date="2023-05-09T10:49:00Z">
              <w:r w:rsidRPr="009363D7">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6987A46" w14:textId="0B20FD29" w:rsidR="00906336" w:rsidRPr="009363D7" w:rsidRDefault="00906336" w:rsidP="00906336">
            <w:pPr>
              <w:keepNext/>
              <w:keepLines/>
              <w:overflowPunct w:val="0"/>
              <w:autoSpaceDE w:val="0"/>
              <w:autoSpaceDN w:val="0"/>
              <w:adjustRightInd w:val="0"/>
              <w:spacing w:after="0"/>
              <w:jc w:val="center"/>
              <w:textAlignment w:val="baseline"/>
              <w:rPr>
                <w:ins w:id="27" w:author="Masahiro Takano (鷹野 雅弘)" w:date="2023-05-09T10:49:00Z"/>
                <w:rFonts w:ascii="Arial" w:eastAsia="游明朝" w:hAnsi="Arial" w:cs="Arial"/>
                <w:sz w:val="18"/>
                <w:szCs w:val="18"/>
                <w:lang w:eastAsia="ja-JP"/>
              </w:rPr>
            </w:pPr>
            <w:ins w:id="28" w:author="Masahiro Takano (鷹野 雅弘)" w:date="2023-05-09T10:49:00Z">
              <w:r w:rsidRPr="009363D7">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979B2F" w14:textId="0B9CC0A0" w:rsidR="00906336" w:rsidRPr="009363D7" w:rsidRDefault="00906336" w:rsidP="00906336">
            <w:pPr>
              <w:keepNext/>
              <w:keepLines/>
              <w:overflowPunct w:val="0"/>
              <w:autoSpaceDE w:val="0"/>
              <w:autoSpaceDN w:val="0"/>
              <w:adjustRightInd w:val="0"/>
              <w:spacing w:after="0"/>
              <w:jc w:val="center"/>
              <w:textAlignment w:val="baseline"/>
              <w:rPr>
                <w:ins w:id="29" w:author="Masahiro Takano (鷹野 雅弘)" w:date="2023-05-09T10:49:00Z"/>
                <w:rFonts w:ascii="Arial" w:eastAsia="游明朝" w:hAnsi="Arial" w:cs="Arial"/>
                <w:sz w:val="18"/>
                <w:szCs w:val="18"/>
                <w:lang w:eastAsia="ja-JP"/>
              </w:rPr>
            </w:pPr>
            <w:ins w:id="30" w:author="Masahiro Takano (鷹野 雅弘)" w:date="2023-05-09T10:49:00Z">
              <w:r w:rsidRPr="009363D7">
                <w:rPr>
                  <w:rFonts w:ascii="Arial" w:eastAsia="游明朝" w:hAnsi="Arial" w:cs="Arial"/>
                  <w:sz w:val="18"/>
                  <w:szCs w:val="18"/>
                  <w:lang w:eastAsia="ja-JP"/>
                </w:rPr>
                <w:t>-</w:t>
              </w:r>
            </w:ins>
          </w:p>
        </w:tc>
      </w:tr>
      <w:tr w:rsidR="00906336" w:rsidRPr="009363D7" w14:paraId="5E7DDFF8" w14:textId="77777777" w:rsidTr="00DA5E5F">
        <w:tc>
          <w:tcPr>
            <w:tcW w:w="533" w:type="dxa"/>
            <w:tcBorders>
              <w:top w:val="single" w:sz="4" w:space="0" w:color="auto"/>
              <w:left w:val="single" w:sz="4" w:space="0" w:color="auto"/>
              <w:bottom w:val="single" w:sz="4" w:space="0" w:color="auto"/>
              <w:right w:val="single" w:sz="4" w:space="0" w:color="auto"/>
            </w:tcBorders>
          </w:tcPr>
          <w:p w14:paraId="5F3CEE26" w14:textId="77777777" w:rsidR="00906336" w:rsidRPr="009363D7"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3F890BC2" w14:textId="77777777" w:rsidR="00906336" w:rsidRPr="009363D7" w:rsidRDefault="00906336" w:rsidP="0090633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9363D7">
              <w:rPr>
                <w:rFonts w:ascii="Arial" w:eastAsia="游明朝" w:hAnsi="Arial" w:cs="Arial"/>
                <w:sz w:val="18"/>
                <w:szCs w:val="18"/>
                <w:lang w:eastAsia="ja-JP"/>
              </w:rPr>
              <w:t xml:space="preserve">Check: Does the UE transmit an </w:t>
            </w:r>
            <w:r w:rsidRPr="009363D7">
              <w:rPr>
                <w:rFonts w:ascii="Arial" w:eastAsia="游明朝" w:hAnsi="Arial" w:cs="Arial"/>
                <w:i/>
                <w:sz w:val="18"/>
                <w:szCs w:val="18"/>
                <w:lang w:eastAsia="ja-JP"/>
              </w:rPr>
              <w:t>RRCSetupRequest</w:t>
            </w:r>
            <w:r w:rsidRPr="009363D7">
              <w:rPr>
                <w:rFonts w:ascii="Arial" w:eastAsia="游明朝" w:hAnsi="Arial" w:cs="Arial"/>
                <w:sz w:val="18"/>
                <w:szCs w:val="18"/>
                <w:lang w:eastAsia="ja-JP"/>
              </w:rPr>
              <w:t xml:space="preserve"> on NR Cell 11</w:t>
            </w:r>
            <w:r w:rsidRPr="009363D7">
              <w:rPr>
                <w:rFonts w:ascii="Arial" w:eastAsia="游明朝" w:hAnsi="Arial" w:cs="Arial"/>
                <w:sz w:val="18"/>
                <w:szCs w:val="18"/>
                <w:lang w:eastAsia="en-GB"/>
              </w:rPr>
              <w:t xml:space="preserve"> before tmax expires?</w:t>
            </w:r>
          </w:p>
          <w:p w14:paraId="0794F728" w14:textId="77777777" w:rsidR="00906336" w:rsidRPr="009363D7" w:rsidRDefault="00906336" w:rsidP="00906336">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游明朝" w:hAnsi="Arial" w:cs="Arial"/>
                <w:sz w:val="18"/>
                <w:szCs w:val="18"/>
                <w:lang w:eastAsia="en-GB"/>
              </w:rPr>
              <w:t>(Note 2, 3 and 4)</w:t>
            </w:r>
          </w:p>
        </w:tc>
        <w:tc>
          <w:tcPr>
            <w:tcW w:w="709" w:type="dxa"/>
            <w:tcBorders>
              <w:top w:val="single" w:sz="4" w:space="0" w:color="auto"/>
              <w:left w:val="single" w:sz="4" w:space="0" w:color="auto"/>
              <w:bottom w:val="single" w:sz="4" w:space="0" w:color="auto"/>
              <w:right w:val="single" w:sz="4" w:space="0" w:color="auto"/>
            </w:tcBorders>
          </w:tcPr>
          <w:p w14:paraId="78DA7FA9" w14:textId="77777777" w:rsidR="00906336" w:rsidRPr="009363D7"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1607732" w14:textId="77777777" w:rsidR="00906336" w:rsidRPr="009363D7" w:rsidRDefault="00906336" w:rsidP="00906336">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9363D7">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CC99C4C" w14:textId="77777777" w:rsidR="00906336" w:rsidRPr="009363D7"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D7DCF12" w14:textId="77777777" w:rsidR="00906336" w:rsidRPr="009363D7"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游明朝" w:hAnsi="Arial" w:cs="Arial"/>
                <w:sz w:val="18"/>
                <w:szCs w:val="18"/>
                <w:lang w:eastAsia="ja-JP"/>
              </w:rPr>
              <w:t>P</w:t>
            </w:r>
          </w:p>
        </w:tc>
      </w:tr>
      <w:tr w:rsidR="00AD70C8" w:rsidRPr="009363D7" w14:paraId="664578C9" w14:textId="77777777" w:rsidTr="00DA5E5F">
        <w:tc>
          <w:tcPr>
            <w:tcW w:w="533" w:type="dxa"/>
            <w:tcBorders>
              <w:top w:val="single" w:sz="4" w:space="0" w:color="auto"/>
              <w:left w:val="single" w:sz="4" w:space="0" w:color="auto"/>
              <w:bottom w:val="single" w:sz="4" w:space="0" w:color="auto"/>
              <w:right w:val="single" w:sz="4" w:space="0" w:color="auto"/>
            </w:tcBorders>
          </w:tcPr>
          <w:p w14:paraId="77CC5C19" w14:textId="761F4D39" w:rsidR="00AD70C8" w:rsidRPr="009363D7"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75F61028" w14:textId="23B0917E" w:rsidR="00AD70C8" w:rsidRPr="009363D7" w:rsidRDefault="00AD70C8" w:rsidP="00AD70C8">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hAnsi="Arial" w:cs="Arial"/>
                <w:sz w:val="18"/>
                <w:szCs w:val="18"/>
              </w:rPr>
              <w:t xml:space="preserve">Steps 3-4 of Table 4.5.2.2-2 of the generic procedure in TS 38.508-1 [4] are performed. </w:t>
            </w:r>
            <w:del w:id="31" w:author="Masahiro Takano (鷹野 雅弘)" w:date="2023-05-22T15:14:00Z">
              <w:r w:rsidR="00631303" w:rsidRPr="009363D7" w:rsidDel="00631303">
                <w:rPr>
                  <w:rFonts w:ascii="Arial" w:hAnsi="Arial" w:cs="Arial"/>
                  <w:sz w:val="18"/>
                  <w:szCs w:val="18"/>
                  <w:rPrChange w:id="32" w:author="Masahiro Takano (鷹野 雅弘)" w:date="2023-05-22T15:19:00Z">
                    <w:rPr/>
                  </w:rPrChange>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7BD6D014" w14:textId="7124FC63" w:rsidR="00AD70C8" w:rsidRPr="009363D7"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AF991B6" w14:textId="32F3591A" w:rsidR="00AD70C8" w:rsidRPr="009363D7" w:rsidRDefault="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Change w:id="33" w:author="Masahiro Takano (鷹野 雅弘)" w:date="2023-05-09T19:49:00Z">
                <w:pPr>
                  <w:keepNext/>
                  <w:keepLines/>
                  <w:overflowPunct w:val="0"/>
                  <w:autoSpaceDE w:val="0"/>
                  <w:autoSpaceDN w:val="0"/>
                  <w:adjustRightInd w:val="0"/>
                  <w:spacing w:after="0"/>
                  <w:textAlignment w:val="baseline"/>
                </w:pPr>
              </w:pPrChange>
            </w:pPr>
            <w:r w:rsidRPr="009363D7">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357FC76" w14:textId="3CAE0D17" w:rsidR="00AD70C8" w:rsidRPr="009363D7"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17D12C1" w14:textId="7C39129A" w:rsidR="00AD70C8" w:rsidRPr="009363D7"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eastAsia="SimSun" w:hAnsi="Arial" w:cs="Arial"/>
                <w:sz w:val="18"/>
                <w:szCs w:val="18"/>
              </w:rPr>
              <w:t>-</w:t>
            </w:r>
          </w:p>
        </w:tc>
      </w:tr>
      <w:tr w:rsidR="00631303" w:rsidRPr="009363D7" w:rsidDel="00B428ED" w14:paraId="26E87580" w14:textId="46917839" w:rsidTr="00DA5E5F">
        <w:trPr>
          <w:del w:id="34" w:author="Masahiro Takano (鷹野 雅弘)" w:date="2023-04-17T17:02:00Z"/>
        </w:trPr>
        <w:tc>
          <w:tcPr>
            <w:tcW w:w="533" w:type="dxa"/>
            <w:tcBorders>
              <w:top w:val="single" w:sz="4" w:space="0" w:color="auto"/>
              <w:left w:val="single" w:sz="4" w:space="0" w:color="auto"/>
              <w:bottom w:val="single" w:sz="4" w:space="0" w:color="auto"/>
              <w:right w:val="single" w:sz="4" w:space="0" w:color="auto"/>
            </w:tcBorders>
          </w:tcPr>
          <w:p w14:paraId="1E0625CE" w14:textId="38A65278" w:rsidR="00631303" w:rsidRPr="009363D7" w:rsidDel="00B428ED" w:rsidRDefault="00631303" w:rsidP="00631303">
            <w:pPr>
              <w:keepNext/>
              <w:keepLines/>
              <w:overflowPunct w:val="0"/>
              <w:autoSpaceDE w:val="0"/>
              <w:autoSpaceDN w:val="0"/>
              <w:adjustRightInd w:val="0"/>
              <w:spacing w:after="0"/>
              <w:jc w:val="center"/>
              <w:textAlignment w:val="baseline"/>
              <w:rPr>
                <w:del w:id="35" w:author="Masahiro Takano (鷹野 雅弘)" w:date="2023-04-17T17:02:00Z"/>
                <w:rFonts w:ascii="Arial" w:eastAsia="游明朝" w:hAnsi="Arial" w:cs="Arial"/>
                <w:sz w:val="18"/>
                <w:szCs w:val="18"/>
                <w:lang w:eastAsia="ja-JP"/>
              </w:rPr>
            </w:pPr>
            <w:r w:rsidRPr="009363D7">
              <w:rPr>
                <w:rFonts w:ascii="Arial" w:eastAsia="SimSun" w:hAnsi="Arial" w:cs="Arial"/>
                <w:sz w:val="18"/>
                <w:szCs w:val="18"/>
              </w:rPr>
              <w:lastRenderedPageBreak/>
              <w:t>50a1-50a16a1</w:t>
            </w:r>
          </w:p>
        </w:tc>
        <w:tc>
          <w:tcPr>
            <w:tcW w:w="3966" w:type="dxa"/>
            <w:tcBorders>
              <w:top w:val="single" w:sz="4" w:space="0" w:color="auto"/>
              <w:left w:val="single" w:sz="4" w:space="0" w:color="auto"/>
              <w:bottom w:val="single" w:sz="4" w:space="0" w:color="auto"/>
              <w:right w:val="single" w:sz="4" w:space="0" w:color="auto"/>
            </w:tcBorders>
          </w:tcPr>
          <w:p w14:paraId="6CE51B36" w14:textId="7A9F478C" w:rsidR="00631303" w:rsidRPr="009363D7" w:rsidDel="00B428ED" w:rsidRDefault="00631303" w:rsidP="00631303">
            <w:pPr>
              <w:keepNext/>
              <w:keepLines/>
              <w:overflowPunct w:val="0"/>
              <w:autoSpaceDE w:val="0"/>
              <w:autoSpaceDN w:val="0"/>
              <w:adjustRightInd w:val="0"/>
              <w:spacing w:after="0"/>
              <w:textAlignment w:val="baseline"/>
              <w:rPr>
                <w:del w:id="36" w:author="Masahiro Takano (鷹野 雅弘)" w:date="2023-04-17T17:02:00Z"/>
                <w:rFonts w:ascii="Arial" w:eastAsia="游明朝" w:hAnsi="Arial" w:cs="Arial"/>
                <w:sz w:val="18"/>
                <w:szCs w:val="18"/>
                <w:lang w:eastAsia="ja-JP"/>
              </w:rPr>
            </w:pPr>
            <w:r w:rsidRPr="009363D7">
              <w:rPr>
                <w:rFonts w:ascii="Arial" w:eastAsia="SimSun" w:hAnsi="Arial" w:cs="Arial"/>
                <w:sz w:val="18"/>
                <w:szCs w:val="18"/>
              </w:rPr>
              <w:t>IF 5GS registration type is set as Initial Registration in step 49,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2C51DC7B" w14:textId="57A1F6E3" w:rsidR="00631303" w:rsidRPr="009363D7" w:rsidDel="00B428ED" w:rsidRDefault="00631303" w:rsidP="00631303">
            <w:pPr>
              <w:keepNext/>
              <w:keepLines/>
              <w:overflowPunct w:val="0"/>
              <w:autoSpaceDE w:val="0"/>
              <w:autoSpaceDN w:val="0"/>
              <w:adjustRightInd w:val="0"/>
              <w:spacing w:after="0"/>
              <w:jc w:val="center"/>
              <w:textAlignment w:val="baseline"/>
              <w:rPr>
                <w:del w:id="37" w:author="Masahiro Takano (鷹野 雅弘)" w:date="2023-04-17T17:02:00Z"/>
                <w:rFonts w:ascii="Arial" w:eastAsia="游明朝" w:hAnsi="Arial" w:cs="Arial"/>
                <w:sz w:val="18"/>
                <w:szCs w:val="18"/>
                <w:lang w:eastAsia="ja-JP"/>
              </w:rPr>
            </w:pPr>
            <w:r w:rsidRPr="009363D7">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B8429E2" w14:textId="5E1A08A2" w:rsidR="00631303" w:rsidRPr="009363D7" w:rsidDel="00B428ED" w:rsidRDefault="00631303" w:rsidP="00631303">
            <w:pPr>
              <w:keepNext/>
              <w:keepLines/>
              <w:overflowPunct w:val="0"/>
              <w:autoSpaceDE w:val="0"/>
              <w:autoSpaceDN w:val="0"/>
              <w:adjustRightInd w:val="0"/>
              <w:spacing w:after="0"/>
              <w:jc w:val="center"/>
              <w:textAlignment w:val="baseline"/>
              <w:rPr>
                <w:del w:id="38" w:author="Masahiro Takano (鷹野 雅弘)" w:date="2023-04-17T17:02:00Z"/>
                <w:rFonts w:ascii="Arial" w:eastAsia="游明朝" w:hAnsi="Arial" w:cs="Arial"/>
                <w:sz w:val="18"/>
                <w:szCs w:val="18"/>
                <w:lang w:eastAsia="ja-JP"/>
              </w:rPr>
            </w:pPr>
            <w:r w:rsidRPr="009363D7">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8479CB6" w14:textId="0C6BC399" w:rsidR="00631303" w:rsidRPr="009363D7" w:rsidDel="00B428ED" w:rsidRDefault="00631303" w:rsidP="00631303">
            <w:pPr>
              <w:keepNext/>
              <w:keepLines/>
              <w:overflowPunct w:val="0"/>
              <w:autoSpaceDE w:val="0"/>
              <w:autoSpaceDN w:val="0"/>
              <w:adjustRightInd w:val="0"/>
              <w:spacing w:after="0"/>
              <w:jc w:val="center"/>
              <w:textAlignment w:val="baseline"/>
              <w:rPr>
                <w:del w:id="39" w:author="Masahiro Takano (鷹野 雅弘)" w:date="2023-04-17T17:02:00Z"/>
                <w:rFonts w:ascii="Arial" w:eastAsia="游明朝" w:hAnsi="Arial" w:cs="Arial"/>
                <w:sz w:val="18"/>
                <w:szCs w:val="18"/>
                <w:lang w:eastAsia="ja-JP"/>
              </w:rPr>
            </w:pPr>
            <w:r w:rsidRPr="009363D7">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E53FB9C" w14:textId="0D73E962" w:rsidR="00631303" w:rsidRPr="009363D7" w:rsidDel="00B428ED" w:rsidRDefault="00631303" w:rsidP="00631303">
            <w:pPr>
              <w:keepNext/>
              <w:keepLines/>
              <w:overflowPunct w:val="0"/>
              <w:autoSpaceDE w:val="0"/>
              <w:autoSpaceDN w:val="0"/>
              <w:adjustRightInd w:val="0"/>
              <w:spacing w:after="0"/>
              <w:jc w:val="center"/>
              <w:textAlignment w:val="baseline"/>
              <w:rPr>
                <w:del w:id="40" w:author="Masahiro Takano (鷹野 雅弘)" w:date="2023-04-17T17:02:00Z"/>
                <w:rFonts w:ascii="Arial" w:eastAsia="游明朝" w:hAnsi="Arial" w:cs="Arial"/>
                <w:sz w:val="18"/>
                <w:szCs w:val="18"/>
                <w:lang w:eastAsia="ja-JP"/>
              </w:rPr>
            </w:pPr>
            <w:r w:rsidRPr="009363D7">
              <w:rPr>
                <w:rFonts w:ascii="Arial" w:eastAsia="SimSun" w:hAnsi="Arial" w:cs="Arial"/>
                <w:sz w:val="18"/>
                <w:szCs w:val="18"/>
              </w:rPr>
              <w:t>-</w:t>
            </w:r>
          </w:p>
        </w:tc>
      </w:tr>
      <w:tr w:rsidR="00631303" w:rsidRPr="009363D7" w:rsidDel="00B428ED" w14:paraId="64F11600" w14:textId="75CDBE46" w:rsidTr="00DA5E5F">
        <w:trPr>
          <w:del w:id="41" w:author="Masahiro Takano (鷹野 雅弘)" w:date="2023-04-17T16:58:00Z"/>
        </w:trPr>
        <w:tc>
          <w:tcPr>
            <w:tcW w:w="533" w:type="dxa"/>
            <w:tcBorders>
              <w:top w:val="single" w:sz="4" w:space="0" w:color="auto"/>
              <w:left w:val="single" w:sz="4" w:space="0" w:color="auto"/>
              <w:bottom w:val="single" w:sz="4" w:space="0" w:color="auto"/>
              <w:right w:val="single" w:sz="4" w:space="0" w:color="auto"/>
            </w:tcBorders>
          </w:tcPr>
          <w:p w14:paraId="3EF083A5" w14:textId="32CD0FDF" w:rsidR="00631303" w:rsidRPr="009363D7" w:rsidDel="00B428ED" w:rsidRDefault="00631303" w:rsidP="00631303">
            <w:pPr>
              <w:keepNext/>
              <w:keepLines/>
              <w:overflowPunct w:val="0"/>
              <w:autoSpaceDE w:val="0"/>
              <w:autoSpaceDN w:val="0"/>
              <w:adjustRightInd w:val="0"/>
              <w:spacing w:after="0"/>
              <w:jc w:val="center"/>
              <w:textAlignment w:val="baseline"/>
              <w:rPr>
                <w:del w:id="42" w:author="Masahiro Takano (鷹野 雅弘)" w:date="2023-04-17T16:58:00Z"/>
                <w:rFonts w:ascii="Arial" w:eastAsia="游明朝" w:hAnsi="Arial" w:cs="Arial"/>
                <w:sz w:val="18"/>
                <w:szCs w:val="18"/>
                <w:lang w:eastAsia="ja-JP"/>
              </w:rPr>
            </w:pPr>
            <w:r w:rsidRPr="009363D7">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2BF72A1C" w14:textId="4F4DAD35" w:rsidR="00631303" w:rsidRPr="009363D7" w:rsidDel="00B428ED" w:rsidRDefault="00631303" w:rsidP="00631303">
            <w:pPr>
              <w:keepNext/>
              <w:keepLines/>
              <w:overflowPunct w:val="0"/>
              <w:autoSpaceDE w:val="0"/>
              <w:autoSpaceDN w:val="0"/>
              <w:adjustRightInd w:val="0"/>
              <w:spacing w:after="0"/>
              <w:textAlignment w:val="baseline"/>
              <w:rPr>
                <w:del w:id="43" w:author="Masahiro Takano (鷹野 雅弘)" w:date="2023-04-17T16:58:00Z"/>
                <w:rFonts w:ascii="Arial" w:eastAsia="游明朝" w:hAnsi="Arial" w:cs="Arial"/>
                <w:sz w:val="18"/>
                <w:szCs w:val="18"/>
                <w:lang w:eastAsia="ja-JP"/>
              </w:rPr>
            </w:pPr>
            <w:r w:rsidRPr="009363D7">
              <w:rPr>
                <w:rFonts w:ascii="Arial" w:eastAsia="SimSun" w:hAnsi="Arial" w:cs="Arial"/>
                <w:sz w:val="18"/>
                <w:szCs w:val="18"/>
              </w:rPr>
              <w:t xml:space="preserve">ELSE IF 5GS registration type is set as Mobility Registration in step 49, THEN steps </w:t>
            </w:r>
            <w:r w:rsidRPr="009363D7">
              <w:rPr>
                <w:rFonts w:ascii="Arial" w:hAnsi="Arial" w:cs="Arial"/>
                <w:sz w:val="18"/>
                <w:szCs w:val="18"/>
              </w:rPr>
              <w:t>4</w:t>
            </w:r>
            <w:r w:rsidRPr="009363D7">
              <w:rPr>
                <w:rFonts w:ascii="Arial" w:eastAsia="SimSun" w:hAnsi="Arial" w:cs="Arial"/>
                <w:sz w:val="18"/>
                <w:szCs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44172D7E" w14:textId="35D25146" w:rsidR="00631303" w:rsidRPr="009363D7" w:rsidDel="00B428ED" w:rsidRDefault="00631303" w:rsidP="00631303">
            <w:pPr>
              <w:keepNext/>
              <w:keepLines/>
              <w:overflowPunct w:val="0"/>
              <w:autoSpaceDE w:val="0"/>
              <w:autoSpaceDN w:val="0"/>
              <w:adjustRightInd w:val="0"/>
              <w:spacing w:after="0"/>
              <w:jc w:val="center"/>
              <w:textAlignment w:val="baseline"/>
              <w:rPr>
                <w:del w:id="44" w:author="Masahiro Takano (鷹野 雅弘)" w:date="2023-04-17T16:58:00Z"/>
                <w:rFonts w:ascii="Arial" w:eastAsia="游明朝" w:hAnsi="Arial" w:cs="Arial"/>
                <w:sz w:val="18"/>
                <w:szCs w:val="18"/>
                <w:lang w:eastAsia="ja-JP"/>
              </w:rPr>
            </w:pPr>
            <w:r w:rsidRPr="009363D7">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83912E4" w14:textId="5E877277" w:rsidR="00631303" w:rsidRPr="009363D7" w:rsidDel="00B428ED" w:rsidRDefault="00631303" w:rsidP="00631303">
            <w:pPr>
              <w:keepNext/>
              <w:keepLines/>
              <w:overflowPunct w:val="0"/>
              <w:autoSpaceDE w:val="0"/>
              <w:autoSpaceDN w:val="0"/>
              <w:adjustRightInd w:val="0"/>
              <w:spacing w:after="0"/>
              <w:jc w:val="center"/>
              <w:textAlignment w:val="baseline"/>
              <w:rPr>
                <w:del w:id="45" w:author="Masahiro Takano (鷹野 雅弘)" w:date="2023-04-17T16:58:00Z"/>
                <w:rFonts w:ascii="Arial" w:eastAsia="游明朝" w:hAnsi="Arial" w:cs="Arial"/>
                <w:sz w:val="18"/>
                <w:szCs w:val="18"/>
                <w:lang w:eastAsia="ja-JP"/>
              </w:rPr>
            </w:pPr>
            <w:r w:rsidRPr="009363D7">
              <w:rPr>
                <w:rFonts w:ascii="Arial" w:eastAsia="ＭＳ ゴシック"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0967FAE" w14:textId="48E556E2" w:rsidR="00631303" w:rsidRPr="009363D7" w:rsidDel="00B428ED" w:rsidRDefault="00631303" w:rsidP="00631303">
            <w:pPr>
              <w:keepNext/>
              <w:keepLines/>
              <w:overflowPunct w:val="0"/>
              <w:autoSpaceDE w:val="0"/>
              <w:autoSpaceDN w:val="0"/>
              <w:adjustRightInd w:val="0"/>
              <w:spacing w:after="0"/>
              <w:jc w:val="center"/>
              <w:textAlignment w:val="baseline"/>
              <w:rPr>
                <w:del w:id="46" w:author="Masahiro Takano (鷹野 雅弘)" w:date="2023-04-17T16:58:00Z"/>
                <w:rFonts w:ascii="Arial" w:eastAsia="游明朝" w:hAnsi="Arial" w:cs="Arial"/>
                <w:sz w:val="18"/>
                <w:szCs w:val="18"/>
                <w:lang w:eastAsia="ja-JP"/>
              </w:rPr>
            </w:pPr>
            <w:r w:rsidRPr="009363D7">
              <w:rPr>
                <w:rFonts w:ascii="Arial" w:eastAsia="ＭＳ ゴシック"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8AD21A9" w14:textId="21326C9B" w:rsidR="00631303" w:rsidRPr="009363D7" w:rsidDel="00B428ED" w:rsidRDefault="00631303" w:rsidP="00631303">
            <w:pPr>
              <w:keepNext/>
              <w:keepLines/>
              <w:overflowPunct w:val="0"/>
              <w:autoSpaceDE w:val="0"/>
              <w:autoSpaceDN w:val="0"/>
              <w:adjustRightInd w:val="0"/>
              <w:spacing w:after="0"/>
              <w:jc w:val="center"/>
              <w:textAlignment w:val="baseline"/>
              <w:rPr>
                <w:del w:id="47" w:author="Masahiro Takano (鷹野 雅弘)" w:date="2023-04-17T16:58:00Z"/>
                <w:rFonts w:ascii="Arial" w:eastAsia="游明朝" w:hAnsi="Arial" w:cs="Arial"/>
                <w:sz w:val="18"/>
                <w:szCs w:val="18"/>
                <w:lang w:eastAsia="ja-JP"/>
              </w:rPr>
            </w:pPr>
            <w:r w:rsidRPr="009363D7">
              <w:rPr>
                <w:rFonts w:ascii="Arial" w:eastAsia="ＭＳ ゴシック" w:hAnsi="Arial" w:cs="Arial"/>
                <w:sz w:val="18"/>
                <w:szCs w:val="18"/>
              </w:rPr>
              <w:t>-</w:t>
            </w:r>
          </w:p>
        </w:tc>
      </w:tr>
      <w:tr w:rsidR="00631303" w:rsidRPr="009363D7" w14:paraId="1D38C718" w14:textId="77777777" w:rsidTr="00DA5E5F">
        <w:tc>
          <w:tcPr>
            <w:tcW w:w="533" w:type="dxa"/>
            <w:tcBorders>
              <w:top w:val="single" w:sz="4" w:space="0" w:color="auto"/>
              <w:left w:val="single" w:sz="4" w:space="0" w:color="auto"/>
              <w:bottom w:val="single" w:sz="4" w:space="0" w:color="auto"/>
              <w:right w:val="single" w:sz="4" w:space="0" w:color="auto"/>
            </w:tcBorders>
          </w:tcPr>
          <w:p w14:paraId="0FE5F464" w14:textId="267D2909" w:rsidR="00631303" w:rsidRPr="009363D7"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3DD5382" w14:textId="6F721056" w:rsidR="00631303" w:rsidRPr="009363D7" w:rsidRDefault="00631303" w:rsidP="00631303">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9363D7">
              <w:rPr>
                <w:rFonts w:ascii="Arial" w:eastAsia="SimSun" w:hAnsi="Arial" w:cs="Arial"/>
                <w:sz w:val="18"/>
                <w:szCs w:val="18"/>
              </w:rPr>
              <w:t xml:space="preserve">EXCEPTION: </w:t>
            </w:r>
            <w:del w:id="48" w:author="Masahiro Takano (鷹野 雅弘)" w:date="2023-05-22T15:19:00Z">
              <w:r w:rsidRPr="009363D7" w:rsidDel="00631303">
                <w:rPr>
                  <w:rFonts w:ascii="Arial" w:eastAsia="SimSun" w:hAnsi="Arial" w:cs="Arial"/>
                  <w:sz w:val="18"/>
                  <w:szCs w:val="18"/>
                </w:rPr>
                <w:delText>Steps 50a1 to 50b3a1 describe behaviours which depend on procedure parameters; the "lower case letter" identifies a step sequence that take place if a procedure parameter has a particular value</w:delText>
              </w:r>
            </w:del>
            <w:ins w:id="49" w:author="Masahiro Takano (鷹野 雅弘)" w:date="2023-05-22T15:19:00Z">
              <w:r w:rsidRPr="009363D7">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5CD95806" w14:textId="1BAAE11C" w:rsidR="00631303" w:rsidRPr="009363D7"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912C80E" w14:textId="329CEB55" w:rsidR="00631303" w:rsidRPr="009363D7"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0918DD1" w14:textId="2843A9DC" w:rsidR="00631303" w:rsidRPr="009363D7"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AFA3E66" w14:textId="6AF9BF37" w:rsidR="00631303" w:rsidRPr="009363D7"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9363D7">
              <w:rPr>
                <w:rFonts w:ascii="Arial" w:hAnsi="Arial" w:cs="Arial"/>
                <w:sz w:val="18"/>
                <w:szCs w:val="18"/>
              </w:rPr>
              <w:t>-</w:t>
            </w:r>
          </w:p>
        </w:tc>
      </w:tr>
      <w:tr w:rsidR="00631303" w:rsidRPr="009363D7" w14:paraId="481E9911" w14:textId="77777777" w:rsidTr="00DA5E5F">
        <w:tc>
          <w:tcPr>
            <w:tcW w:w="533" w:type="dxa"/>
            <w:tcBorders>
              <w:top w:val="single" w:sz="4" w:space="0" w:color="auto"/>
              <w:left w:val="single" w:sz="4" w:space="0" w:color="auto"/>
              <w:bottom w:val="single" w:sz="4" w:space="0" w:color="auto"/>
              <w:right w:val="single" w:sz="4" w:space="0" w:color="auto"/>
            </w:tcBorders>
          </w:tcPr>
          <w:p w14:paraId="420C6AC7" w14:textId="0A298B3B"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363D7">
              <w:rPr>
                <w:rFonts w:ascii="Arial" w:eastAsia="SimSun" w:hAnsi="Arial" w:cs="Arial"/>
                <w:sz w:val="18"/>
                <w:szCs w:val="18"/>
              </w:rPr>
              <w:t>50a1-50a16a1</w:t>
            </w:r>
          </w:p>
        </w:tc>
        <w:tc>
          <w:tcPr>
            <w:tcW w:w="3966" w:type="dxa"/>
            <w:tcBorders>
              <w:top w:val="single" w:sz="4" w:space="0" w:color="auto"/>
              <w:left w:val="single" w:sz="4" w:space="0" w:color="auto"/>
              <w:bottom w:val="single" w:sz="4" w:space="0" w:color="auto"/>
              <w:right w:val="single" w:sz="4" w:space="0" w:color="auto"/>
            </w:tcBorders>
          </w:tcPr>
          <w:p w14:paraId="71692044" w14:textId="57D61ABF" w:rsidR="00631303" w:rsidRPr="009363D7" w:rsidRDefault="00631303" w:rsidP="00631303">
            <w:pPr>
              <w:keepNext/>
              <w:keepLines/>
              <w:overflowPunct w:val="0"/>
              <w:autoSpaceDE w:val="0"/>
              <w:autoSpaceDN w:val="0"/>
              <w:adjustRightInd w:val="0"/>
              <w:spacing w:after="0"/>
              <w:textAlignment w:val="baseline"/>
              <w:rPr>
                <w:rFonts w:ascii="Arial" w:eastAsia="游明朝" w:hAnsi="Arial" w:cs="Arial"/>
                <w:sz w:val="18"/>
                <w:szCs w:val="18"/>
                <w:lang w:eastAsia="en-GB"/>
              </w:rPr>
            </w:pPr>
            <w:del w:id="50" w:author="Masahiro Takano (鷹野 雅弘)" w:date="2023-05-22T15:19:00Z">
              <w:r w:rsidRPr="009363D7" w:rsidDel="00631303">
                <w:rPr>
                  <w:rFonts w:ascii="Arial" w:eastAsia="SimSun" w:hAnsi="Arial" w:cs="Arial"/>
                  <w:sz w:val="18"/>
                  <w:szCs w:val="18"/>
                </w:rPr>
                <w:delText>IF 5GS registration type is set as Initial Registration in step 49, THEN steps 5 to 20a1 of the registration procedure described in TS 38.508-1 [4] Table 4.5.2.2-2 are performed on NR Cell 11.</w:delText>
              </w:r>
            </w:del>
            <w:ins w:id="51" w:author="Masahiro Takano (鷹野 雅弘)" w:date="2023-05-22T15:19:00Z">
              <w:r w:rsidRPr="009363D7">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6907D7F2" w14:textId="03035B8F"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363D7">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CF459DE" w14:textId="32DC220A"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363D7">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5289C9F" w14:textId="4212B01A"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363D7">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20D6D15" w14:textId="61FAB773"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363D7">
              <w:rPr>
                <w:rFonts w:ascii="Arial" w:eastAsia="SimSun" w:hAnsi="Arial" w:cs="Arial"/>
                <w:sz w:val="18"/>
                <w:szCs w:val="18"/>
              </w:rPr>
              <w:t>-</w:t>
            </w:r>
          </w:p>
        </w:tc>
      </w:tr>
      <w:tr w:rsidR="00631303" w:rsidRPr="009363D7" w14:paraId="3D375A72" w14:textId="77777777" w:rsidTr="00DA5E5F">
        <w:tc>
          <w:tcPr>
            <w:tcW w:w="533" w:type="dxa"/>
            <w:tcBorders>
              <w:top w:val="single" w:sz="4" w:space="0" w:color="auto"/>
              <w:left w:val="single" w:sz="4" w:space="0" w:color="auto"/>
              <w:bottom w:val="single" w:sz="4" w:space="0" w:color="auto"/>
              <w:right w:val="single" w:sz="4" w:space="0" w:color="auto"/>
            </w:tcBorders>
          </w:tcPr>
          <w:p w14:paraId="6F149A96" w14:textId="52DF6899"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rPr>
            </w:pPr>
            <w:r w:rsidRPr="009363D7">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047B56F8" w14:textId="3C96163E" w:rsidR="00631303" w:rsidRPr="009363D7" w:rsidRDefault="00631303" w:rsidP="00631303">
            <w:pPr>
              <w:keepNext/>
              <w:keepLines/>
              <w:overflowPunct w:val="0"/>
              <w:autoSpaceDE w:val="0"/>
              <w:autoSpaceDN w:val="0"/>
              <w:adjustRightInd w:val="0"/>
              <w:spacing w:after="0"/>
              <w:textAlignment w:val="baseline"/>
              <w:rPr>
                <w:rFonts w:ascii="Arial" w:eastAsia="SimSun" w:hAnsi="Arial" w:cs="Arial"/>
                <w:sz w:val="18"/>
                <w:szCs w:val="18"/>
              </w:rPr>
            </w:pPr>
            <w:del w:id="52" w:author="Masahiro Takano (鷹野 雅弘)" w:date="2023-05-22T15:19:00Z">
              <w:r w:rsidRPr="009363D7" w:rsidDel="00631303">
                <w:rPr>
                  <w:rFonts w:ascii="Arial" w:eastAsia="SimSun" w:hAnsi="Arial" w:cs="Arial"/>
                  <w:sz w:val="18"/>
                  <w:szCs w:val="18"/>
                </w:rPr>
                <w:delText xml:space="preserve">ELSE IF 5GS registration type is set as Mobility Registration in step 49, THEN steps </w:delText>
              </w:r>
              <w:r w:rsidRPr="009363D7" w:rsidDel="00631303">
                <w:rPr>
                  <w:rFonts w:ascii="Arial" w:hAnsi="Arial" w:cs="Arial"/>
                  <w:sz w:val="18"/>
                  <w:szCs w:val="18"/>
                </w:rPr>
                <w:delText>4</w:delText>
              </w:r>
              <w:r w:rsidRPr="009363D7" w:rsidDel="00631303">
                <w:rPr>
                  <w:rFonts w:ascii="Arial" w:eastAsia="SimSun" w:hAnsi="Arial" w:cs="Arial"/>
                  <w:sz w:val="18"/>
                  <w:szCs w:val="18"/>
                </w:rPr>
                <w:delText xml:space="preserve"> to 6a1 of the generic test procedure in TS 38.508-1 [4] Table 4.9.5.2.2-1 are performed on NR Cell 11.</w:delText>
              </w:r>
            </w:del>
            <w:ins w:id="53" w:author="Masahiro Takano (鷹野 雅弘)" w:date="2023-05-22T15:19:00Z">
              <w:r w:rsidRPr="009363D7">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0AC41FEB" w14:textId="63690AC7"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rPr>
            </w:pPr>
            <w:r w:rsidRPr="009363D7">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1093A36" w14:textId="4FCF6DE7"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rPr>
            </w:pPr>
            <w:r w:rsidRPr="009363D7">
              <w:rPr>
                <w:rFonts w:ascii="Arial" w:eastAsia="ＭＳ ゴシック"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A0AFA29" w14:textId="63B80930"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rPr>
            </w:pPr>
            <w:r w:rsidRPr="009363D7">
              <w:rPr>
                <w:rFonts w:ascii="Arial" w:eastAsia="ＭＳ ゴシック"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22C0137" w14:textId="26456136" w:rsidR="00631303" w:rsidRPr="009363D7"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rPr>
            </w:pPr>
            <w:r w:rsidRPr="009363D7">
              <w:rPr>
                <w:rFonts w:ascii="Arial" w:eastAsia="ＭＳ ゴシック" w:hAnsi="Arial" w:cs="Arial"/>
                <w:sz w:val="18"/>
                <w:szCs w:val="18"/>
              </w:rPr>
              <w:t>-</w:t>
            </w:r>
          </w:p>
        </w:tc>
      </w:tr>
      <w:tr w:rsidR="00631303" w:rsidRPr="009363D7" w14:paraId="5A87D711" w14:textId="77777777" w:rsidTr="00DA5E5F">
        <w:trPr>
          <w:ins w:id="54" w:author="Masahiro Takano (鷹野 雅弘)" w:date="2023-05-22T15:13:00Z"/>
        </w:trPr>
        <w:tc>
          <w:tcPr>
            <w:tcW w:w="533" w:type="dxa"/>
            <w:tcBorders>
              <w:top w:val="single" w:sz="4" w:space="0" w:color="auto"/>
              <w:left w:val="single" w:sz="4" w:space="0" w:color="auto"/>
              <w:bottom w:val="single" w:sz="4" w:space="0" w:color="auto"/>
              <w:right w:val="single" w:sz="4" w:space="0" w:color="auto"/>
            </w:tcBorders>
          </w:tcPr>
          <w:p w14:paraId="06195924" w14:textId="601F315D" w:rsidR="00631303" w:rsidRPr="009363D7" w:rsidRDefault="00631303" w:rsidP="00631303">
            <w:pPr>
              <w:keepNext/>
              <w:keepLines/>
              <w:overflowPunct w:val="0"/>
              <w:autoSpaceDE w:val="0"/>
              <w:autoSpaceDN w:val="0"/>
              <w:adjustRightInd w:val="0"/>
              <w:spacing w:after="0"/>
              <w:jc w:val="center"/>
              <w:textAlignment w:val="baseline"/>
              <w:rPr>
                <w:ins w:id="55" w:author="Masahiro Takano (鷹野 雅弘)" w:date="2023-05-22T15:13:00Z"/>
                <w:rFonts w:ascii="Arial" w:eastAsia="ＭＳ 明朝" w:hAnsi="Arial" w:cs="Arial"/>
                <w:sz w:val="18"/>
                <w:szCs w:val="18"/>
                <w:lang w:eastAsia="ja-JP"/>
                <w:rPrChange w:id="56" w:author="Masahiro Takano (鷹野 雅弘)" w:date="2023-05-22T15:19:00Z">
                  <w:rPr>
                    <w:ins w:id="57" w:author="Masahiro Takano (鷹野 雅弘)" w:date="2023-05-22T15:13:00Z"/>
                    <w:rFonts w:ascii="Arial" w:eastAsia="SimSun" w:hAnsi="Arial" w:cs="Arial"/>
                    <w:sz w:val="18"/>
                    <w:szCs w:val="18"/>
                    <w:lang w:eastAsia="en-GB"/>
                  </w:rPr>
                </w:rPrChange>
              </w:rPr>
            </w:pPr>
            <w:ins w:id="58" w:author="Masahiro Takano (鷹野 雅弘)" w:date="2023-05-22T15:18:00Z">
              <w:r w:rsidRPr="009363D7">
                <w:rPr>
                  <w:rFonts w:ascii="Arial" w:eastAsia="ＭＳ 明朝" w:hAnsi="Arial" w:cs="Arial"/>
                  <w:sz w:val="18"/>
                  <w:szCs w:val="18"/>
                  <w:lang w:eastAsia="ja-JP"/>
                </w:rPr>
                <w:t>51-66a1</w:t>
              </w:r>
            </w:ins>
          </w:p>
        </w:tc>
        <w:tc>
          <w:tcPr>
            <w:tcW w:w="3966" w:type="dxa"/>
            <w:tcBorders>
              <w:top w:val="single" w:sz="4" w:space="0" w:color="auto"/>
              <w:left w:val="single" w:sz="4" w:space="0" w:color="auto"/>
              <w:bottom w:val="single" w:sz="4" w:space="0" w:color="auto"/>
              <w:right w:val="single" w:sz="4" w:space="0" w:color="auto"/>
            </w:tcBorders>
          </w:tcPr>
          <w:p w14:paraId="157D80E3" w14:textId="4728010D" w:rsidR="00631303" w:rsidRPr="009363D7" w:rsidRDefault="00631303" w:rsidP="00631303">
            <w:pPr>
              <w:keepNext/>
              <w:keepLines/>
              <w:overflowPunct w:val="0"/>
              <w:autoSpaceDE w:val="0"/>
              <w:autoSpaceDN w:val="0"/>
              <w:adjustRightInd w:val="0"/>
              <w:spacing w:after="0"/>
              <w:textAlignment w:val="baseline"/>
              <w:rPr>
                <w:ins w:id="59" w:author="Masahiro Takano (鷹野 雅弘)" w:date="2023-05-22T15:13:00Z"/>
                <w:rFonts w:ascii="Arial" w:eastAsia="游明朝" w:hAnsi="Arial" w:cs="Arial"/>
                <w:sz w:val="18"/>
                <w:szCs w:val="18"/>
                <w:lang w:eastAsia="en-GB"/>
              </w:rPr>
            </w:pPr>
            <w:ins w:id="60" w:author="Masahiro Takano (鷹野 雅弘)" w:date="2023-05-22T15:18:00Z">
              <w:r w:rsidRPr="009363D7">
                <w:rPr>
                  <w:rFonts w:ascii="Arial" w:eastAsia="游明朝" w:hAnsi="Arial" w:cs="Arial"/>
                  <w:sz w:val="18"/>
                  <w:szCs w:val="18"/>
                  <w:lang w:eastAsia="en-GB"/>
                </w:rPr>
                <w:t xml:space="preserve">Steps 5 to 20a1 of Table 4.5.2.2-2 of the generic procedure in TS 38.508-1 [4] are performed </w:t>
              </w:r>
              <w:r w:rsidRPr="009363D7">
                <w:rPr>
                  <w:rFonts w:ascii="Arial" w:eastAsia="SimSun" w:hAnsi="Arial" w:cs="Arial"/>
                  <w:sz w:val="18"/>
                  <w:szCs w:val="18"/>
                  <w:lang w:eastAsia="en-GB"/>
                </w:rPr>
                <w:t>on NR Cell 11</w:t>
              </w:r>
              <w:r w:rsidRPr="009363D7">
                <w:rPr>
                  <w:rFonts w:ascii="Arial" w:eastAsia="游明朝" w:hAnsi="Arial" w:cs="Arial"/>
                  <w:sz w:val="18"/>
                  <w:szCs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AC650E5" w14:textId="64BD3433" w:rsidR="00631303" w:rsidRPr="009363D7" w:rsidRDefault="00631303" w:rsidP="00631303">
            <w:pPr>
              <w:keepNext/>
              <w:keepLines/>
              <w:overflowPunct w:val="0"/>
              <w:autoSpaceDE w:val="0"/>
              <w:autoSpaceDN w:val="0"/>
              <w:adjustRightInd w:val="0"/>
              <w:spacing w:after="0"/>
              <w:jc w:val="center"/>
              <w:textAlignment w:val="baseline"/>
              <w:rPr>
                <w:ins w:id="61" w:author="Masahiro Takano (鷹野 雅弘)" w:date="2023-05-22T15:13:00Z"/>
                <w:rFonts w:ascii="Arial" w:eastAsia="SimSun" w:hAnsi="Arial" w:cs="Arial"/>
                <w:sz w:val="18"/>
                <w:szCs w:val="18"/>
                <w:lang w:eastAsia="en-GB"/>
              </w:rPr>
            </w:pPr>
            <w:ins w:id="62" w:author="Masahiro Takano (鷹野 雅弘)" w:date="2023-05-22T15:18:00Z">
              <w:r w:rsidRPr="009363D7">
                <w:rPr>
                  <w:rFonts w:ascii="Arial" w:eastAsia="SimSun" w:hAnsi="Arial" w:cs="Arial"/>
                  <w:sz w:val="18"/>
                  <w:szCs w:val="18"/>
                  <w:lang w:eastAsia="en-GB"/>
                </w:rPr>
                <w:t>-</w:t>
              </w:r>
            </w:ins>
          </w:p>
        </w:tc>
        <w:tc>
          <w:tcPr>
            <w:tcW w:w="2975" w:type="dxa"/>
            <w:tcBorders>
              <w:top w:val="single" w:sz="4" w:space="0" w:color="auto"/>
              <w:left w:val="single" w:sz="4" w:space="0" w:color="auto"/>
              <w:bottom w:val="single" w:sz="4" w:space="0" w:color="auto"/>
              <w:right w:val="single" w:sz="4" w:space="0" w:color="auto"/>
            </w:tcBorders>
          </w:tcPr>
          <w:p w14:paraId="751A1F27" w14:textId="4988789F" w:rsidR="00631303" w:rsidRPr="009363D7" w:rsidRDefault="00631303" w:rsidP="00631303">
            <w:pPr>
              <w:keepNext/>
              <w:keepLines/>
              <w:overflowPunct w:val="0"/>
              <w:autoSpaceDE w:val="0"/>
              <w:autoSpaceDN w:val="0"/>
              <w:adjustRightInd w:val="0"/>
              <w:spacing w:after="0"/>
              <w:jc w:val="center"/>
              <w:textAlignment w:val="baseline"/>
              <w:rPr>
                <w:ins w:id="63" w:author="Masahiro Takano (鷹野 雅弘)" w:date="2023-05-22T15:13:00Z"/>
                <w:rFonts w:ascii="Arial" w:eastAsia="SimSun" w:hAnsi="Arial" w:cs="Arial"/>
                <w:sz w:val="18"/>
                <w:szCs w:val="18"/>
                <w:lang w:eastAsia="en-GB"/>
              </w:rPr>
            </w:pPr>
            <w:ins w:id="64" w:author="Masahiro Takano (鷹野 雅弘)" w:date="2023-05-22T15:18:00Z">
              <w:r w:rsidRPr="009363D7">
                <w:rPr>
                  <w:rFonts w:ascii="Arial" w:eastAsia="SimSun" w:hAnsi="Arial" w:cs="Arial"/>
                  <w:sz w:val="18"/>
                  <w:szCs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62A23B1" w14:textId="13883B6A" w:rsidR="00631303" w:rsidRPr="009363D7" w:rsidRDefault="00631303" w:rsidP="00631303">
            <w:pPr>
              <w:keepNext/>
              <w:keepLines/>
              <w:overflowPunct w:val="0"/>
              <w:autoSpaceDE w:val="0"/>
              <w:autoSpaceDN w:val="0"/>
              <w:adjustRightInd w:val="0"/>
              <w:spacing w:after="0"/>
              <w:jc w:val="center"/>
              <w:textAlignment w:val="baseline"/>
              <w:rPr>
                <w:ins w:id="65" w:author="Masahiro Takano (鷹野 雅弘)" w:date="2023-05-22T15:13:00Z"/>
                <w:rFonts w:ascii="Arial" w:eastAsia="SimSun" w:hAnsi="Arial" w:cs="Arial"/>
                <w:sz w:val="18"/>
                <w:szCs w:val="18"/>
                <w:lang w:eastAsia="en-GB"/>
              </w:rPr>
            </w:pPr>
            <w:ins w:id="66" w:author="Masahiro Takano (鷹野 雅弘)" w:date="2023-05-22T15:18:00Z">
              <w:r w:rsidRPr="009363D7">
                <w:rPr>
                  <w:rFonts w:ascii="Arial" w:eastAsia="SimSun" w:hAnsi="Arial" w:cs="Arial"/>
                  <w:sz w:val="18"/>
                  <w:szCs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9A7EEFB" w14:textId="6C5C0834" w:rsidR="00631303" w:rsidRPr="009363D7" w:rsidRDefault="00631303" w:rsidP="00631303">
            <w:pPr>
              <w:keepNext/>
              <w:keepLines/>
              <w:overflowPunct w:val="0"/>
              <w:autoSpaceDE w:val="0"/>
              <w:autoSpaceDN w:val="0"/>
              <w:adjustRightInd w:val="0"/>
              <w:spacing w:after="0"/>
              <w:jc w:val="center"/>
              <w:textAlignment w:val="baseline"/>
              <w:rPr>
                <w:ins w:id="67" w:author="Masahiro Takano (鷹野 雅弘)" w:date="2023-05-22T15:13:00Z"/>
                <w:rFonts w:ascii="Arial" w:eastAsia="SimSun" w:hAnsi="Arial" w:cs="Arial"/>
                <w:sz w:val="18"/>
                <w:szCs w:val="18"/>
                <w:lang w:eastAsia="en-GB"/>
              </w:rPr>
            </w:pPr>
            <w:ins w:id="68" w:author="Masahiro Takano (鷹野 雅弘)" w:date="2023-05-22T15:18:00Z">
              <w:r w:rsidRPr="009363D7">
                <w:rPr>
                  <w:rFonts w:ascii="Arial" w:eastAsia="SimSun" w:hAnsi="Arial" w:cs="Arial"/>
                  <w:sz w:val="18"/>
                  <w:szCs w:val="18"/>
                  <w:lang w:eastAsia="en-GB"/>
                </w:rPr>
                <w:t>-</w:t>
              </w:r>
            </w:ins>
          </w:p>
        </w:tc>
      </w:tr>
      <w:tr w:rsidR="00631303" w:rsidRPr="009363D7" w:rsidDel="00B428ED" w14:paraId="0F5D8324" w14:textId="5D2978CF" w:rsidTr="00DA5E5F">
        <w:trPr>
          <w:del w:id="69" w:author="Masahiro Takano (鷹野 雅弘)" w:date="2023-04-17T16:58:00Z"/>
        </w:trPr>
        <w:tc>
          <w:tcPr>
            <w:tcW w:w="533" w:type="dxa"/>
            <w:tcBorders>
              <w:top w:val="single" w:sz="4" w:space="0" w:color="auto"/>
              <w:left w:val="single" w:sz="4" w:space="0" w:color="auto"/>
              <w:bottom w:val="single" w:sz="4" w:space="0" w:color="auto"/>
              <w:right w:val="single" w:sz="4" w:space="0" w:color="auto"/>
            </w:tcBorders>
          </w:tcPr>
          <w:p w14:paraId="263AA249" w14:textId="38C14D95" w:rsidR="00631303" w:rsidRPr="009363D7" w:rsidDel="00B428ED" w:rsidRDefault="00631303" w:rsidP="00631303">
            <w:pPr>
              <w:keepNext/>
              <w:keepLines/>
              <w:overflowPunct w:val="0"/>
              <w:autoSpaceDE w:val="0"/>
              <w:autoSpaceDN w:val="0"/>
              <w:adjustRightInd w:val="0"/>
              <w:spacing w:after="0"/>
              <w:ind w:left="200" w:right="200"/>
              <w:jc w:val="center"/>
              <w:textAlignment w:val="baseline"/>
              <w:rPr>
                <w:del w:id="70" w:author="Masahiro Takano (鷹野 雅弘)" w:date="2023-04-17T16:58:00Z"/>
                <w:rFonts w:ascii="Arial" w:eastAsia="游明朝" w:hAnsi="Arial"/>
                <w:sz w:val="18"/>
                <w:lang w:eastAsia="ja-JP"/>
              </w:rPr>
            </w:pPr>
            <w:del w:id="71" w:author="Masahiro Takano (鷹野 雅弘)" w:date="2023-04-17T16:58:00Z">
              <w:r w:rsidRPr="009363D7" w:rsidDel="00B428ED">
                <w:rPr>
                  <w:rFonts w:ascii="Arial" w:eastAsia="游明朝" w:hAnsi="Arial"/>
                  <w:sz w:val="18"/>
                  <w:lang w:eastAsia="ja-JP"/>
                </w:rPr>
                <w:delText>50b1-50b3a1</w:delText>
              </w:r>
            </w:del>
          </w:p>
        </w:tc>
        <w:tc>
          <w:tcPr>
            <w:tcW w:w="3966" w:type="dxa"/>
            <w:tcBorders>
              <w:top w:val="single" w:sz="4" w:space="0" w:color="auto"/>
              <w:left w:val="single" w:sz="4" w:space="0" w:color="auto"/>
              <w:bottom w:val="single" w:sz="4" w:space="0" w:color="auto"/>
              <w:right w:val="single" w:sz="4" w:space="0" w:color="auto"/>
            </w:tcBorders>
          </w:tcPr>
          <w:p w14:paraId="327097B2" w14:textId="258DA738" w:rsidR="00631303" w:rsidRPr="009363D7" w:rsidDel="00B428ED" w:rsidRDefault="00631303" w:rsidP="00631303">
            <w:pPr>
              <w:keepNext/>
              <w:keepLines/>
              <w:overflowPunct w:val="0"/>
              <w:autoSpaceDE w:val="0"/>
              <w:autoSpaceDN w:val="0"/>
              <w:adjustRightInd w:val="0"/>
              <w:spacing w:after="0"/>
              <w:ind w:left="200" w:right="200"/>
              <w:textAlignment w:val="baseline"/>
              <w:rPr>
                <w:del w:id="72" w:author="Masahiro Takano (鷹野 雅弘)" w:date="2023-04-17T16:58:00Z"/>
                <w:rFonts w:ascii="Arial" w:eastAsia="游明朝" w:hAnsi="Arial"/>
                <w:sz w:val="18"/>
                <w:lang w:eastAsia="ja-JP"/>
              </w:rPr>
            </w:pPr>
            <w:del w:id="73" w:author="Masahiro Takano (鷹野 雅弘)" w:date="2023-04-17T16:58:00Z">
              <w:r w:rsidRPr="009363D7" w:rsidDel="00B428ED">
                <w:rPr>
                  <w:rFonts w:ascii="Arial" w:eastAsia="SimSun" w:hAnsi="Arial"/>
                  <w:sz w:val="18"/>
                  <w:lang w:eastAsia="en-GB"/>
                </w:rPr>
                <w:delText xml:space="preserve">ELSE IF 5GS registration type is set as Mobility Registration in step 49, THEN steps </w:delText>
              </w:r>
              <w:r w:rsidRPr="009363D7" w:rsidDel="00B428ED">
                <w:rPr>
                  <w:rFonts w:ascii="Arial" w:eastAsia="游明朝" w:hAnsi="Arial"/>
                  <w:sz w:val="18"/>
                  <w:lang w:eastAsia="en-GB"/>
                </w:rPr>
                <w:delText>4</w:delText>
              </w:r>
              <w:r w:rsidRPr="009363D7" w:rsidDel="00B428ED">
                <w:rPr>
                  <w:rFonts w:ascii="Arial" w:eastAsia="SimSun" w:hAnsi="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247864F4" w14:textId="41015313" w:rsidR="00631303" w:rsidRPr="009363D7" w:rsidDel="00B428ED" w:rsidRDefault="00631303" w:rsidP="00631303">
            <w:pPr>
              <w:keepNext/>
              <w:keepLines/>
              <w:overflowPunct w:val="0"/>
              <w:autoSpaceDE w:val="0"/>
              <w:autoSpaceDN w:val="0"/>
              <w:adjustRightInd w:val="0"/>
              <w:spacing w:after="0"/>
              <w:ind w:left="200" w:right="200"/>
              <w:jc w:val="center"/>
              <w:textAlignment w:val="baseline"/>
              <w:rPr>
                <w:del w:id="74" w:author="Masahiro Takano (鷹野 雅弘)" w:date="2023-04-17T16:58:00Z"/>
                <w:rFonts w:ascii="Arial" w:eastAsia="游明朝" w:hAnsi="Arial"/>
                <w:sz w:val="18"/>
                <w:lang w:eastAsia="ja-JP"/>
              </w:rPr>
            </w:pPr>
            <w:del w:id="75" w:author="Masahiro Takano (鷹野 雅弘)" w:date="2023-04-17T16:58:00Z">
              <w:r w:rsidRPr="009363D7" w:rsidDel="00B428ED">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9C59D96" w14:textId="37CD8659" w:rsidR="00631303" w:rsidRPr="009363D7" w:rsidDel="00B428ED" w:rsidRDefault="00631303" w:rsidP="00631303">
            <w:pPr>
              <w:keepNext/>
              <w:keepLines/>
              <w:overflowPunct w:val="0"/>
              <w:autoSpaceDE w:val="0"/>
              <w:autoSpaceDN w:val="0"/>
              <w:adjustRightInd w:val="0"/>
              <w:spacing w:after="0"/>
              <w:ind w:left="200" w:right="200"/>
              <w:jc w:val="center"/>
              <w:textAlignment w:val="baseline"/>
              <w:rPr>
                <w:del w:id="76" w:author="Masahiro Takano (鷹野 雅弘)" w:date="2023-04-17T16:58:00Z"/>
                <w:rFonts w:ascii="Arial" w:eastAsia="游明朝" w:hAnsi="Arial"/>
                <w:sz w:val="18"/>
                <w:lang w:eastAsia="ja-JP"/>
              </w:rPr>
            </w:pPr>
            <w:del w:id="77" w:author="Masahiro Takano (鷹野 雅弘)" w:date="2023-04-17T16:58:00Z">
              <w:r w:rsidRPr="009363D7" w:rsidDel="00B428ED">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D3B5F21" w14:textId="5CA713CB" w:rsidR="00631303" w:rsidRPr="009363D7" w:rsidDel="00B428ED" w:rsidRDefault="00631303" w:rsidP="00631303">
            <w:pPr>
              <w:keepNext/>
              <w:keepLines/>
              <w:overflowPunct w:val="0"/>
              <w:autoSpaceDE w:val="0"/>
              <w:autoSpaceDN w:val="0"/>
              <w:adjustRightInd w:val="0"/>
              <w:spacing w:after="0"/>
              <w:ind w:left="200" w:right="200"/>
              <w:jc w:val="center"/>
              <w:textAlignment w:val="baseline"/>
              <w:rPr>
                <w:del w:id="78" w:author="Masahiro Takano (鷹野 雅弘)" w:date="2023-04-17T16:58:00Z"/>
                <w:rFonts w:ascii="Arial" w:eastAsia="游明朝" w:hAnsi="Arial"/>
                <w:sz w:val="18"/>
                <w:lang w:eastAsia="ja-JP"/>
              </w:rPr>
            </w:pPr>
            <w:del w:id="79" w:author="Masahiro Takano (鷹野 雅弘)" w:date="2023-04-17T16:58:00Z">
              <w:r w:rsidRPr="009363D7" w:rsidDel="00B428ED">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9BD5473" w14:textId="2DC0EBF9" w:rsidR="00631303" w:rsidRPr="009363D7" w:rsidDel="00B428ED" w:rsidRDefault="00631303" w:rsidP="00631303">
            <w:pPr>
              <w:keepNext/>
              <w:keepLines/>
              <w:overflowPunct w:val="0"/>
              <w:autoSpaceDE w:val="0"/>
              <w:autoSpaceDN w:val="0"/>
              <w:adjustRightInd w:val="0"/>
              <w:spacing w:after="0"/>
              <w:ind w:left="200" w:right="200"/>
              <w:jc w:val="center"/>
              <w:textAlignment w:val="baseline"/>
              <w:rPr>
                <w:del w:id="80" w:author="Masahiro Takano (鷹野 雅弘)" w:date="2023-04-17T16:58:00Z"/>
                <w:rFonts w:ascii="Arial" w:eastAsia="游明朝" w:hAnsi="Arial"/>
                <w:sz w:val="18"/>
                <w:lang w:eastAsia="ja-JP"/>
              </w:rPr>
            </w:pPr>
            <w:del w:id="81" w:author="Masahiro Takano (鷹野 雅弘)" w:date="2023-04-17T16:58:00Z">
              <w:r w:rsidRPr="009363D7" w:rsidDel="00B428ED">
                <w:rPr>
                  <w:rFonts w:ascii="Arial" w:eastAsia="ＭＳ ゴシック" w:hAnsi="Arial"/>
                  <w:sz w:val="18"/>
                  <w:lang w:eastAsia="en-GB"/>
                </w:rPr>
                <w:delText>-</w:delText>
              </w:r>
            </w:del>
          </w:p>
        </w:tc>
      </w:tr>
      <w:tr w:rsidR="00631303" w:rsidRPr="00522BB5" w14:paraId="338F1A36"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117CBADF" w14:textId="77777777" w:rsidR="00631303" w:rsidRPr="009363D7"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9363D7">
              <w:rPr>
                <w:rFonts w:ascii="Arial" w:eastAsia="游明朝" w:hAnsi="Arial"/>
                <w:sz w:val="18"/>
                <w:lang w:eastAsia="ja-JP"/>
              </w:rPr>
              <w:t>Note 1:</w:t>
            </w:r>
            <w:r w:rsidRPr="009363D7">
              <w:rPr>
                <w:rFonts w:ascii="Arial" w:eastAsia="游明朝" w:hAnsi="Arial"/>
                <w:sz w:val="18"/>
                <w:lang w:eastAsia="ja-JP"/>
              </w:rPr>
              <w:tab/>
              <w:t>If pc_USIM_Removal is selected, use same USIM</w:t>
            </w:r>
          </w:p>
          <w:p w14:paraId="7919B8BA" w14:textId="77777777" w:rsidR="00631303" w:rsidRPr="009363D7"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9363D7">
              <w:rPr>
                <w:rFonts w:ascii="Arial" w:eastAsia="游明朝" w:hAnsi="Arial"/>
                <w:sz w:val="18"/>
                <w:lang w:eastAsia="ja-JP"/>
              </w:rPr>
              <w:t>Note 2:</w:t>
            </w:r>
            <w:r w:rsidRPr="009363D7">
              <w:rPr>
                <w:rFonts w:ascii="Arial" w:eastAsia="游明朝" w:hAnsi="Arial"/>
                <w:sz w:val="18"/>
                <w:lang w:eastAsia="ja-JP"/>
              </w:rPr>
              <w:tab/>
              <w:t>Timer tmax in step 42 and 47 are derived from the high priority PLMN search timer T defined by EFHPPLMN</w:t>
            </w:r>
          </w:p>
          <w:p w14:paraId="6AD0AEDB" w14:textId="77777777" w:rsidR="00631303" w:rsidRPr="009363D7"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9363D7">
              <w:rPr>
                <w:rFonts w:ascii="Arial" w:eastAsia="游明朝" w:hAnsi="Arial"/>
                <w:sz w:val="18"/>
                <w:lang w:eastAsia="ja-JP"/>
              </w:rPr>
              <w:t>Note 3:</w:t>
            </w:r>
            <w:r w:rsidRPr="009363D7">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62D0E7FD" w14:textId="40A46D28" w:rsidR="00631303" w:rsidRPr="009363D7" w:rsidDel="00B428ED" w:rsidRDefault="00631303" w:rsidP="00631303">
            <w:pPr>
              <w:keepNext/>
              <w:keepLines/>
              <w:overflowPunct w:val="0"/>
              <w:autoSpaceDE w:val="0"/>
              <w:autoSpaceDN w:val="0"/>
              <w:adjustRightInd w:val="0"/>
              <w:spacing w:after="0"/>
              <w:ind w:left="1051" w:right="200" w:hanging="851"/>
              <w:textAlignment w:val="baseline"/>
              <w:rPr>
                <w:del w:id="82" w:author="Masahiro Takano (鷹野 雅弘)" w:date="2023-04-17T16:58:00Z"/>
                <w:rFonts w:ascii="Arial" w:eastAsia="游明朝" w:hAnsi="Arial"/>
                <w:sz w:val="18"/>
                <w:lang w:eastAsia="ja-JP"/>
              </w:rPr>
            </w:pPr>
            <w:r w:rsidRPr="009363D7">
              <w:rPr>
                <w:rFonts w:ascii="Arial" w:eastAsia="游明朝" w:hAnsi="Arial"/>
                <w:sz w:val="18"/>
                <w:lang w:eastAsia="ja-JP"/>
              </w:rPr>
              <w:t>Note 4:</w:t>
            </w:r>
            <w:r w:rsidRPr="009363D7">
              <w:rPr>
                <w:rFonts w:ascii="Arial" w:eastAsia="游明朝" w:hAnsi="Arial"/>
                <w:sz w:val="18"/>
                <w:lang w:eastAsia="ja-JP"/>
              </w:rPr>
              <w:tab/>
              <w:t xml:space="preserve">Tolerance of </w:t>
            </w:r>
            <w:ins w:id="83" w:author="Masahiro Takano (鷹野 雅弘)" w:date="2023-04-18T13:25:00Z">
              <w:r w:rsidRPr="009363D7">
                <w:rPr>
                  <w:rFonts w:ascii="Arial" w:eastAsia="游明朝" w:hAnsi="Arial"/>
                  <w:sz w:val="18"/>
                  <w:lang w:eastAsia="ja-JP"/>
                </w:rPr>
                <w:t>2</w:t>
              </w:r>
            </w:ins>
            <w:del w:id="84" w:author="Masahiro Takano (鷹野 雅弘)" w:date="2023-04-18T13:25:00Z">
              <w:r w:rsidRPr="009363D7" w:rsidDel="00AB0517">
                <w:rPr>
                  <w:rFonts w:ascii="Arial" w:eastAsia="游明朝" w:hAnsi="Arial"/>
                  <w:sz w:val="18"/>
                  <w:lang w:eastAsia="ja-JP"/>
                </w:rPr>
                <w:delText>5</w:delText>
              </w:r>
            </w:del>
            <w:r w:rsidRPr="009363D7">
              <w:rPr>
                <w:rFonts w:ascii="Arial" w:eastAsia="游明朝" w:hAnsi="Arial"/>
                <w:sz w:val="18"/>
                <w:lang w:eastAsia="ja-JP"/>
              </w:rPr>
              <w:t>min is added to allow time for the UE to find the proper PLMN</w:t>
            </w:r>
          </w:p>
          <w:p w14:paraId="0360CC6D" w14:textId="56748F06" w:rsidR="00631303" w:rsidRPr="00522BB5"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85" w:author="Masahiro Takano (鷹野 雅弘)" w:date="2023-04-17T16:58:00Z">
              <w:r w:rsidRPr="009363D7" w:rsidDel="00B428ED">
                <w:rPr>
                  <w:rFonts w:ascii="Arial" w:eastAsia="游明朝" w:hAnsi="Arial"/>
                  <w:sz w:val="18"/>
                  <w:lang w:eastAsia="ja-JP"/>
                </w:rPr>
                <w:delText>Note 5:</w:delText>
              </w:r>
              <w:r w:rsidRPr="009363D7" w:rsidDel="00B428ED">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13ED4E54" w14:textId="77777777" w:rsidR="00522BB5" w:rsidRPr="00522BB5" w:rsidRDefault="00522BB5" w:rsidP="00522BB5">
      <w:pPr>
        <w:overflowPunct w:val="0"/>
        <w:autoSpaceDE w:val="0"/>
        <w:autoSpaceDN w:val="0"/>
        <w:adjustRightInd w:val="0"/>
        <w:textAlignment w:val="baseline"/>
        <w:rPr>
          <w:rFonts w:eastAsia="DengXian"/>
          <w:lang w:eastAsia="ja-JP"/>
        </w:rPr>
      </w:pPr>
    </w:p>
    <w:p w14:paraId="11E2B5A6"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lastRenderedPageBreak/>
        <w:t>6.3.2.5.5</w:t>
      </w:r>
      <w:r w:rsidRPr="00522BB5">
        <w:rPr>
          <w:rFonts w:ascii="Arial" w:eastAsia="游明朝" w:hAnsi="Arial"/>
          <w:lang w:eastAsia="ja-JP"/>
        </w:rPr>
        <w:tab/>
        <w:t>Specific message contents</w:t>
      </w:r>
    </w:p>
    <w:p w14:paraId="415F5F92"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 xml:space="preserve">Table 6.3.2.5.5-1: </w:t>
      </w:r>
      <w:r w:rsidRPr="00522BB5">
        <w:rPr>
          <w:rFonts w:ascii="Arial" w:eastAsia="游明朝" w:hAnsi="Arial"/>
          <w:b/>
          <w:iCs/>
          <w:lang w:eastAsia="ja-JP"/>
        </w:rPr>
        <w:t>DL NAS TRANSPORT Message for NR Cell 12</w:t>
      </w:r>
      <w:r w:rsidRPr="00522BB5">
        <w:rPr>
          <w:rFonts w:ascii="Arial" w:eastAsia="游明朝"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3C19562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3BB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4.7.1-11 with condition 5GS_SOR_CMCI.</w:t>
            </w:r>
          </w:p>
        </w:tc>
      </w:tr>
      <w:tr w:rsidR="00522BB5" w:rsidRPr="00522BB5" w14:paraId="3B414CF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0B40B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BE3A1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C86CFD"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9E273"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Condition</w:t>
            </w:r>
          </w:p>
        </w:tc>
      </w:tr>
      <w:tr w:rsidR="00522BB5" w:rsidRPr="00522BB5" w14:paraId="6FA7859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335F6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EBB1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BB692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BE895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599115F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BD4B6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01610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F49B3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F2897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7ACB6A7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0570B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C2D6B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B4962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F053C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6ECAF2E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C10BC8"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kern w:val="2"/>
                <w:sz w:val="18"/>
                <w:lang w:eastAsia="ja-JP"/>
              </w:rPr>
            </w:pPr>
            <w:r w:rsidRPr="00522BB5">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DF7D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kern w:val="2"/>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A8498"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b/>
                <w:sz w:val="18"/>
                <w:lang w:eastAsia="ja-JP"/>
              </w:rPr>
            </w:pPr>
            <w:r w:rsidRPr="00522BB5">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CD949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b/>
                <w:sz w:val="18"/>
                <w:lang w:eastAsia="ja-JP"/>
              </w:rPr>
            </w:pPr>
          </w:p>
        </w:tc>
      </w:tr>
      <w:tr w:rsidR="00B428ED" w:rsidRPr="00522BB5" w14:paraId="5F7ACEE0" w14:textId="77777777" w:rsidTr="00DA5E5F">
        <w:trPr>
          <w:jc w:val="center"/>
          <w:ins w:id="86"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7099F8" w14:textId="07729D9D" w:rsidR="00B428ED" w:rsidRPr="00522BB5" w:rsidRDefault="00B428ED" w:rsidP="00B428ED">
            <w:pPr>
              <w:keepNext/>
              <w:keepLines/>
              <w:overflowPunct w:val="0"/>
              <w:autoSpaceDE w:val="0"/>
              <w:autoSpaceDN w:val="0"/>
              <w:adjustRightInd w:val="0"/>
              <w:spacing w:after="0"/>
              <w:textAlignment w:val="baseline"/>
              <w:rPr>
                <w:ins w:id="87" w:author="Masahiro Takano (鷹野 雅弘)" w:date="2023-04-17T17:01:00Z"/>
                <w:rFonts w:ascii="Arial" w:eastAsia="游明朝" w:hAnsi="Arial"/>
                <w:sz w:val="18"/>
                <w:lang w:eastAsia="ja-JP"/>
              </w:rPr>
            </w:pPr>
            <w:ins w:id="88" w:author="Masahiro Takano (鷹野 雅弘)" w:date="2023-04-17T17:0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CFAC6A" w14:textId="77777777" w:rsidR="00B428ED" w:rsidRPr="00522BB5" w:rsidRDefault="00B428ED" w:rsidP="00B428ED">
            <w:pPr>
              <w:keepNext/>
              <w:keepLines/>
              <w:overflowPunct w:val="0"/>
              <w:autoSpaceDE w:val="0"/>
              <w:autoSpaceDN w:val="0"/>
              <w:adjustRightInd w:val="0"/>
              <w:spacing w:after="0"/>
              <w:textAlignment w:val="baseline"/>
              <w:rPr>
                <w:ins w:id="89" w:author="Masahiro Takano (鷹野 雅弘)" w:date="2023-04-17T17:0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1638F3" w14:textId="53153C8B" w:rsidR="00B428ED" w:rsidRPr="00522BB5" w:rsidRDefault="00B428ED" w:rsidP="00B428ED">
            <w:pPr>
              <w:keepNext/>
              <w:keepLines/>
              <w:overflowPunct w:val="0"/>
              <w:autoSpaceDE w:val="0"/>
              <w:autoSpaceDN w:val="0"/>
              <w:adjustRightInd w:val="0"/>
              <w:spacing w:after="0"/>
              <w:textAlignment w:val="baseline"/>
              <w:rPr>
                <w:ins w:id="90" w:author="Masahiro Takano (鷹野 雅弘)" w:date="2023-04-17T17:01:00Z"/>
                <w:rFonts w:ascii="Arial" w:eastAsia="游明朝" w:hAnsi="Arial"/>
                <w:sz w:val="18"/>
                <w:lang w:eastAsia="ja-JP"/>
              </w:rPr>
            </w:pPr>
            <w:ins w:id="91" w:author="Masahiro Takano (鷹野 雅弘)" w:date="2023-04-17T17:0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937EF8" w14:textId="77777777" w:rsidR="00B428ED" w:rsidRPr="00522BB5" w:rsidRDefault="00B428ED" w:rsidP="00B428ED">
            <w:pPr>
              <w:keepNext/>
              <w:keepLines/>
              <w:overflowPunct w:val="0"/>
              <w:autoSpaceDE w:val="0"/>
              <w:autoSpaceDN w:val="0"/>
              <w:adjustRightInd w:val="0"/>
              <w:spacing w:after="0"/>
              <w:textAlignment w:val="baseline"/>
              <w:rPr>
                <w:ins w:id="92" w:author="Masahiro Takano (鷹野 雅弘)" w:date="2023-04-17T17:01:00Z"/>
                <w:rFonts w:ascii="Arial" w:eastAsia="游明朝" w:hAnsi="Arial"/>
                <w:b/>
                <w:sz w:val="18"/>
                <w:lang w:eastAsia="ja-JP"/>
              </w:rPr>
            </w:pPr>
          </w:p>
        </w:tc>
      </w:tr>
      <w:tr w:rsidR="00B428ED" w:rsidRPr="00522BB5" w14:paraId="4B288DC0" w14:textId="77777777" w:rsidTr="00DA5E5F">
        <w:trPr>
          <w:jc w:val="center"/>
          <w:ins w:id="93"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3AB18" w14:textId="70C07649" w:rsidR="00B428ED" w:rsidRPr="00522BB5" w:rsidRDefault="00B428ED" w:rsidP="00B428ED">
            <w:pPr>
              <w:keepNext/>
              <w:keepLines/>
              <w:overflowPunct w:val="0"/>
              <w:autoSpaceDE w:val="0"/>
              <w:autoSpaceDN w:val="0"/>
              <w:adjustRightInd w:val="0"/>
              <w:spacing w:after="0"/>
              <w:textAlignment w:val="baseline"/>
              <w:rPr>
                <w:ins w:id="94" w:author="Masahiro Takano (鷹野 雅弘)" w:date="2023-04-17T17:01:00Z"/>
                <w:rFonts w:ascii="Arial" w:eastAsia="游明朝" w:hAnsi="Arial"/>
                <w:sz w:val="18"/>
                <w:lang w:eastAsia="ja-JP"/>
              </w:rPr>
            </w:pPr>
            <w:ins w:id="95" w:author="Masahiro Takano (鷹野 雅弘)" w:date="2023-04-17T17:01: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677AC7" w14:textId="2286CDE6" w:rsidR="00B428ED" w:rsidRPr="00522BB5" w:rsidRDefault="00B428ED" w:rsidP="00B428ED">
            <w:pPr>
              <w:keepNext/>
              <w:keepLines/>
              <w:overflowPunct w:val="0"/>
              <w:autoSpaceDE w:val="0"/>
              <w:autoSpaceDN w:val="0"/>
              <w:adjustRightInd w:val="0"/>
              <w:spacing w:after="0"/>
              <w:textAlignment w:val="baseline"/>
              <w:rPr>
                <w:ins w:id="96" w:author="Masahiro Takano (鷹野 雅弘)" w:date="2023-04-17T17:01:00Z"/>
                <w:rFonts w:ascii="Arial" w:eastAsia="游明朝" w:hAnsi="Arial"/>
                <w:sz w:val="18"/>
                <w:lang w:eastAsia="ja-JP"/>
              </w:rPr>
            </w:pPr>
            <w:ins w:id="97" w:author="Masahiro Takano (鷹野 雅弘)" w:date="2023-04-17T17:01: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DE13F0" w14:textId="2895C24E" w:rsidR="00B428ED" w:rsidRPr="00522BB5" w:rsidRDefault="00B428ED" w:rsidP="00B428ED">
            <w:pPr>
              <w:keepNext/>
              <w:keepLines/>
              <w:overflowPunct w:val="0"/>
              <w:autoSpaceDE w:val="0"/>
              <w:autoSpaceDN w:val="0"/>
              <w:adjustRightInd w:val="0"/>
              <w:spacing w:after="0"/>
              <w:textAlignment w:val="baseline"/>
              <w:rPr>
                <w:ins w:id="98" w:author="Masahiro Takano (鷹野 雅弘)" w:date="2023-04-17T17:01:00Z"/>
                <w:rFonts w:ascii="Arial" w:eastAsia="游明朝" w:hAnsi="Arial"/>
                <w:sz w:val="18"/>
                <w:lang w:eastAsia="ja-JP"/>
              </w:rPr>
            </w:pPr>
            <w:ins w:id="99" w:author="Masahiro Takano (鷹野 雅弘)" w:date="2023-04-17T17:01: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AFAA65" w14:textId="77777777" w:rsidR="00B428ED" w:rsidRPr="00522BB5" w:rsidRDefault="00B428ED" w:rsidP="00B428ED">
            <w:pPr>
              <w:keepNext/>
              <w:keepLines/>
              <w:overflowPunct w:val="0"/>
              <w:autoSpaceDE w:val="0"/>
              <w:autoSpaceDN w:val="0"/>
              <w:adjustRightInd w:val="0"/>
              <w:spacing w:after="0"/>
              <w:textAlignment w:val="baseline"/>
              <w:rPr>
                <w:ins w:id="100" w:author="Masahiro Takano (鷹野 雅弘)" w:date="2023-04-17T17:01:00Z"/>
                <w:rFonts w:ascii="Arial" w:eastAsia="游明朝" w:hAnsi="Arial"/>
                <w:b/>
                <w:sz w:val="18"/>
                <w:lang w:eastAsia="ja-JP"/>
              </w:rPr>
            </w:pPr>
          </w:p>
        </w:tc>
      </w:tr>
      <w:tr w:rsidR="00B428ED" w:rsidRPr="00522BB5" w14:paraId="5DE3FFE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52D4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7FBC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C1DCA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BB03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086B43A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DC39A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9CFEA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E1587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0B3E8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7CFBE18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0DFE8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EA841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DA5AA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4422F"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6090A19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82427"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5FCED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8F3D2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294D8C"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49DBE7D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9309E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EE93D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990A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522BB5">
              <w:rPr>
                <w:rFonts w:ascii="Arial" w:eastAsia="游明朝" w:hAnsi="Arial" w:cs="Arial"/>
                <w:sz w:val="18"/>
                <w:szCs w:val="18"/>
                <w:lang w:eastAsia="en-GB"/>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1FBE7F"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16CC9B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5973C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BA6E6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97313"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30991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1774F4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832F3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B76AF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F1D4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62482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900456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28E60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0C8955"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FD5AF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7B4C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09B0242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74A42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ACE3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56615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E1DB8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42CC152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68095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3C382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425A2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94FE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A36860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53919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06333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E69BA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EDCF4C"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ED2326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09833"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9BDEA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BA805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D98BB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bl>
    <w:p w14:paraId="40E4F02A" w14:textId="77777777" w:rsidR="00522BB5" w:rsidRPr="00522BB5" w:rsidRDefault="00522BB5" w:rsidP="00522BB5">
      <w:pPr>
        <w:overflowPunct w:val="0"/>
        <w:autoSpaceDE w:val="0"/>
        <w:autoSpaceDN w:val="0"/>
        <w:adjustRightInd w:val="0"/>
        <w:textAlignment w:val="baseline"/>
        <w:rPr>
          <w:rFonts w:eastAsia="ＭＳ 明朝"/>
          <w:lang w:eastAsia="ja-JP"/>
        </w:rPr>
      </w:pPr>
    </w:p>
    <w:p w14:paraId="29DE4510"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 xml:space="preserve">Table 6.3.2.5.5-2: </w:t>
      </w:r>
      <w:r w:rsidRPr="00522BB5">
        <w:rPr>
          <w:rFonts w:ascii="Arial" w:eastAsia="游明朝" w:hAnsi="Arial"/>
          <w:b/>
          <w:iCs/>
          <w:lang w:eastAsia="ja-JP"/>
        </w:rPr>
        <w:t>UL NAS TRANSPORT Message for NR Cell 12</w:t>
      </w:r>
      <w:r w:rsidRPr="00522BB5">
        <w:rPr>
          <w:rFonts w:ascii="Arial" w:eastAsia="游明朝"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26034DE7"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D6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4.7.1-10 with condition 5GS_SOR_CMCI.</w:t>
            </w:r>
          </w:p>
        </w:tc>
      </w:tr>
      <w:tr w:rsidR="00B428ED" w:rsidRPr="00DD5046" w14:paraId="69A56F50" w14:textId="77777777" w:rsidTr="00DA5E5F">
        <w:trPr>
          <w:jc w:val="center"/>
          <w:ins w:id="101"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DCA0A0" w14:textId="77777777" w:rsidR="00B428ED" w:rsidRPr="00DD5046" w:rsidRDefault="00B428ED" w:rsidP="00DA5E5F">
            <w:pPr>
              <w:keepNext/>
              <w:keepLines/>
              <w:overflowPunct w:val="0"/>
              <w:autoSpaceDE w:val="0"/>
              <w:autoSpaceDN w:val="0"/>
              <w:adjustRightInd w:val="0"/>
              <w:spacing w:after="0"/>
              <w:jc w:val="center"/>
              <w:textAlignment w:val="baseline"/>
              <w:rPr>
                <w:ins w:id="102" w:author="Masahiro Takano (鷹野 雅弘)" w:date="2023-04-17T17:01:00Z"/>
                <w:rFonts w:ascii="Arial" w:eastAsia="游明朝" w:hAnsi="Arial"/>
                <w:b/>
                <w:sz w:val="18"/>
                <w:lang w:eastAsia="ja-JP"/>
              </w:rPr>
            </w:pPr>
            <w:ins w:id="103" w:author="Masahiro Takano (鷹野 雅弘)" w:date="2023-04-17T17:01: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0AF0F7" w14:textId="77777777" w:rsidR="00B428ED" w:rsidRPr="00DD5046" w:rsidRDefault="00B428ED" w:rsidP="00DA5E5F">
            <w:pPr>
              <w:keepNext/>
              <w:keepLines/>
              <w:overflowPunct w:val="0"/>
              <w:autoSpaceDE w:val="0"/>
              <w:autoSpaceDN w:val="0"/>
              <w:adjustRightInd w:val="0"/>
              <w:spacing w:after="0"/>
              <w:jc w:val="center"/>
              <w:textAlignment w:val="baseline"/>
              <w:rPr>
                <w:ins w:id="104" w:author="Masahiro Takano (鷹野 雅弘)" w:date="2023-04-17T17:01:00Z"/>
                <w:rFonts w:ascii="Arial" w:eastAsia="游明朝" w:hAnsi="Arial"/>
                <w:b/>
                <w:sz w:val="18"/>
                <w:lang w:eastAsia="ja-JP"/>
              </w:rPr>
            </w:pPr>
            <w:ins w:id="105" w:author="Masahiro Takano (鷹野 雅弘)" w:date="2023-04-17T17:01: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CB2194" w14:textId="77777777" w:rsidR="00B428ED" w:rsidRPr="00DD5046" w:rsidRDefault="00B428ED" w:rsidP="00DA5E5F">
            <w:pPr>
              <w:keepNext/>
              <w:keepLines/>
              <w:overflowPunct w:val="0"/>
              <w:autoSpaceDE w:val="0"/>
              <w:autoSpaceDN w:val="0"/>
              <w:adjustRightInd w:val="0"/>
              <w:spacing w:after="0"/>
              <w:jc w:val="center"/>
              <w:textAlignment w:val="baseline"/>
              <w:rPr>
                <w:ins w:id="106" w:author="Masahiro Takano (鷹野 雅弘)" w:date="2023-04-17T17:01:00Z"/>
                <w:rFonts w:ascii="Arial" w:eastAsia="游明朝" w:hAnsi="Arial"/>
                <w:b/>
                <w:sz w:val="18"/>
                <w:lang w:eastAsia="ja-JP"/>
              </w:rPr>
            </w:pPr>
            <w:ins w:id="107" w:author="Masahiro Takano (鷹野 雅弘)" w:date="2023-04-17T17:01: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D3E92E" w14:textId="77777777" w:rsidR="00B428ED" w:rsidRPr="00DD5046" w:rsidRDefault="00B428ED" w:rsidP="00DA5E5F">
            <w:pPr>
              <w:keepNext/>
              <w:keepLines/>
              <w:overflowPunct w:val="0"/>
              <w:autoSpaceDE w:val="0"/>
              <w:autoSpaceDN w:val="0"/>
              <w:adjustRightInd w:val="0"/>
              <w:spacing w:after="0"/>
              <w:jc w:val="center"/>
              <w:textAlignment w:val="baseline"/>
              <w:rPr>
                <w:ins w:id="108" w:author="Masahiro Takano (鷹野 雅弘)" w:date="2023-04-17T17:01:00Z"/>
                <w:rFonts w:ascii="Arial" w:eastAsia="游明朝" w:hAnsi="Arial"/>
                <w:b/>
                <w:sz w:val="18"/>
                <w:lang w:eastAsia="ja-JP"/>
              </w:rPr>
            </w:pPr>
            <w:ins w:id="109" w:author="Masahiro Takano (鷹野 雅弘)" w:date="2023-04-17T17:01:00Z">
              <w:r w:rsidRPr="00DD5046">
                <w:rPr>
                  <w:rFonts w:ascii="Arial" w:eastAsia="游明朝" w:hAnsi="Arial"/>
                  <w:b/>
                  <w:sz w:val="18"/>
                  <w:lang w:eastAsia="ja-JP"/>
                </w:rPr>
                <w:t>Condition</w:t>
              </w:r>
            </w:ins>
          </w:p>
        </w:tc>
      </w:tr>
      <w:tr w:rsidR="00B428ED" w:rsidRPr="00DD5046" w14:paraId="7E21B2D9" w14:textId="77777777" w:rsidTr="00DA5E5F">
        <w:trPr>
          <w:jc w:val="center"/>
          <w:ins w:id="110"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AC3598" w14:textId="77777777" w:rsidR="00B428ED" w:rsidRPr="00DD5046" w:rsidRDefault="00B428ED" w:rsidP="00DA5E5F">
            <w:pPr>
              <w:keepNext/>
              <w:keepLines/>
              <w:overflowPunct w:val="0"/>
              <w:autoSpaceDE w:val="0"/>
              <w:autoSpaceDN w:val="0"/>
              <w:adjustRightInd w:val="0"/>
              <w:spacing w:after="0"/>
              <w:textAlignment w:val="baseline"/>
              <w:rPr>
                <w:ins w:id="111" w:author="Masahiro Takano (鷹野 雅弘)" w:date="2023-04-17T17:01:00Z"/>
                <w:rFonts w:ascii="Arial" w:eastAsia="游明朝" w:hAnsi="Arial"/>
                <w:sz w:val="18"/>
                <w:lang w:eastAsia="ja-JP"/>
              </w:rPr>
            </w:pPr>
            <w:ins w:id="112" w:author="Masahiro Takano (鷹野 雅弘)" w:date="2023-04-17T17:01: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90C06B" w14:textId="77777777" w:rsidR="00B428ED" w:rsidRPr="00DD5046" w:rsidRDefault="00B428ED" w:rsidP="00DA5E5F">
            <w:pPr>
              <w:keepNext/>
              <w:keepLines/>
              <w:overflowPunct w:val="0"/>
              <w:autoSpaceDE w:val="0"/>
              <w:autoSpaceDN w:val="0"/>
              <w:adjustRightInd w:val="0"/>
              <w:spacing w:after="0"/>
              <w:textAlignment w:val="baseline"/>
              <w:rPr>
                <w:ins w:id="113" w:author="Masahiro Takano (鷹野 雅弘)" w:date="2023-04-17T17:01:00Z"/>
                <w:rFonts w:ascii="Arial" w:eastAsia="游明朝" w:hAnsi="Arial"/>
                <w:sz w:val="18"/>
                <w:lang w:eastAsia="ja-JP"/>
              </w:rPr>
            </w:pPr>
            <w:ins w:id="114" w:author="Masahiro Takano (鷹野 雅弘)" w:date="2023-04-17T17:0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328530" w14:textId="77777777" w:rsidR="00B428ED" w:rsidRPr="00DD5046" w:rsidRDefault="00B428ED" w:rsidP="00DA5E5F">
            <w:pPr>
              <w:keepNext/>
              <w:keepLines/>
              <w:overflowPunct w:val="0"/>
              <w:autoSpaceDE w:val="0"/>
              <w:autoSpaceDN w:val="0"/>
              <w:adjustRightInd w:val="0"/>
              <w:spacing w:after="0"/>
              <w:textAlignment w:val="baseline"/>
              <w:rPr>
                <w:ins w:id="115" w:author="Masahiro Takano (鷹野 雅弘)" w:date="2023-04-17T17:01:00Z"/>
                <w:rFonts w:ascii="Arial" w:eastAsia="游明朝" w:hAnsi="Arial"/>
                <w:sz w:val="18"/>
                <w:lang w:eastAsia="ja-JP"/>
              </w:rPr>
            </w:pPr>
            <w:ins w:id="116" w:author="Masahiro Takano (鷹野 雅弘)" w:date="2023-04-17T17:01: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C64BE" w14:textId="77777777" w:rsidR="00B428ED" w:rsidRPr="00DD5046" w:rsidRDefault="00B428ED" w:rsidP="00DA5E5F">
            <w:pPr>
              <w:keepNext/>
              <w:keepLines/>
              <w:overflowPunct w:val="0"/>
              <w:autoSpaceDE w:val="0"/>
              <w:autoSpaceDN w:val="0"/>
              <w:adjustRightInd w:val="0"/>
              <w:spacing w:after="0"/>
              <w:textAlignment w:val="baseline"/>
              <w:rPr>
                <w:ins w:id="117" w:author="Masahiro Takano (鷹野 雅弘)" w:date="2023-04-17T17:01:00Z"/>
                <w:rFonts w:ascii="Arial" w:eastAsia="游明朝" w:hAnsi="Arial"/>
                <w:sz w:val="18"/>
                <w:lang w:eastAsia="ja-JP"/>
              </w:rPr>
            </w:pPr>
          </w:p>
        </w:tc>
      </w:tr>
      <w:tr w:rsidR="00B428ED" w:rsidRPr="00DD5046" w14:paraId="1863FE0B" w14:textId="77777777" w:rsidTr="00DA5E5F">
        <w:trPr>
          <w:jc w:val="center"/>
          <w:ins w:id="118"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D72956" w14:textId="77777777" w:rsidR="00B428ED" w:rsidRPr="00DD5046" w:rsidRDefault="00B428ED" w:rsidP="00DA5E5F">
            <w:pPr>
              <w:keepNext/>
              <w:keepLines/>
              <w:overflowPunct w:val="0"/>
              <w:autoSpaceDE w:val="0"/>
              <w:autoSpaceDN w:val="0"/>
              <w:adjustRightInd w:val="0"/>
              <w:spacing w:after="0"/>
              <w:textAlignment w:val="baseline"/>
              <w:rPr>
                <w:ins w:id="119" w:author="Masahiro Takano (鷹野 雅弘)" w:date="2023-04-17T17:01:00Z"/>
                <w:rFonts w:ascii="Arial" w:eastAsia="游明朝" w:hAnsi="Arial"/>
                <w:sz w:val="18"/>
                <w:lang w:eastAsia="ja-JP"/>
              </w:rPr>
            </w:pPr>
            <w:ins w:id="120" w:author="Masahiro Takano (鷹野 雅弘)" w:date="2023-04-17T17:01: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59C7D8" w14:textId="77777777" w:rsidR="00B428ED" w:rsidRPr="00DD5046" w:rsidRDefault="00B428ED" w:rsidP="00DA5E5F">
            <w:pPr>
              <w:keepNext/>
              <w:keepLines/>
              <w:overflowPunct w:val="0"/>
              <w:autoSpaceDE w:val="0"/>
              <w:autoSpaceDN w:val="0"/>
              <w:adjustRightInd w:val="0"/>
              <w:spacing w:after="0"/>
              <w:textAlignment w:val="baseline"/>
              <w:rPr>
                <w:ins w:id="121" w:author="Masahiro Takano (鷹野 雅弘)" w:date="2023-04-17T17:01:00Z"/>
                <w:rFonts w:ascii="Arial" w:eastAsia="游明朝" w:hAnsi="Arial"/>
                <w:sz w:val="18"/>
                <w:lang w:eastAsia="ja-JP"/>
              </w:rPr>
            </w:pPr>
            <w:ins w:id="122" w:author="Masahiro Takano (鷹野 雅弘)" w:date="2023-04-17T17:0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549031" w14:textId="77777777" w:rsidR="00B428ED" w:rsidRPr="00DD5046" w:rsidRDefault="00B428ED" w:rsidP="00DA5E5F">
            <w:pPr>
              <w:keepNext/>
              <w:keepLines/>
              <w:overflowPunct w:val="0"/>
              <w:autoSpaceDE w:val="0"/>
              <w:autoSpaceDN w:val="0"/>
              <w:adjustRightInd w:val="0"/>
              <w:spacing w:after="0"/>
              <w:textAlignment w:val="baseline"/>
              <w:rPr>
                <w:ins w:id="123" w:author="Masahiro Takano (鷹野 雅弘)" w:date="2023-04-17T17:01:00Z"/>
                <w:rFonts w:ascii="Arial" w:eastAsia="游明朝" w:hAnsi="Arial"/>
                <w:sz w:val="18"/>
                <w:lang w:eastAsia="ja-JP"/>
              </w:rPr>
            </w:pPr>
            <w:ins w:id="124" w:author="Masahiro Takano (鷹野 雅弘)" w:date="2023-04-17T17:01: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2CA934" w14:textId="77777777" w:rsidR="00B428ED" w:rsidRPr="00DD5046" w:rsidRDefault="00B428ED" w:rsidP="00DA5E5F">
            <w:pPr>
              <w:keepNext/>
              <w:keepLines/>
              <w:overflowPunct w:val="0"/>
              <w:autoSpaceDE w:val="0"/>
              <w:autoSpaceDN w:val="0"/>
              <w:adjustRightInd w:val="0"/>
              <w:spacing w:after="0"/>
              <w:textAlignment w:val="baseline"/>
              <w:rPr>
                <w:ins w:id="125" w:author="Masahiro Takano (鷹野 雅弘)" w:date="2023-04-17T17:01:00Z"/>
                <w:rFonts w:ascii="Arial" w:eastAsia="游明朝" w:hAnsi="Arial"/>
                <w:sz w:val="18"/>
                <w:lang w:eastAsia="ja-JP"/>
              </w:rPr>
            </w:pPr>
          </w:p>
        </w:tc>
      </w:tr>
      <w:tr w:rsidR="00B428ED" w:rsidRPr="00DD5046" w14:paraId="62E785B8" w14:textId="77777777" w:rsidTr="00DA5E5F">
        <w:trPr>
          <w:jc w:val="center"/>
          <w:ins w:id="126"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15B0C8" w14:textId="77777777" w:rsidR="00B428ED" w:rsidRPr="00DD5046" w:rsidRDefault="00B428ED" w:rsidP="00DA5E5F">
            <w:pPr>
              <w:keepNext/>
              <w:keepLines/>
              <w:overflowPunct w:val="0"/>
              <w:autoSpaceDE w:val="0"/>
              <w:autoSpaceDN w:val="0"/>
              <w:adjustRightInd w:val="0"/>
              <w:spacing w:after="0"/>
              <w:textAlignment w:val="baseline"/>
              <w:rPr>
                <w:ins w:id="127" w:author="Masahiro Takano (鷹野 雅弘)" w:date="2023-04-17T17:01:00Z"/>
                <w:rFonts w:ascii="Arial" w:eastAsia="游明朝" w:hAnsi="Arial"/>
                <w:sz w:val="18"/>
                <w:lang w:eastAsia="ja-JP"/>
              </w:rPr>
            </w:pPr>
            <w:ins w:id="128" w:author="Masahiro Takano (鷹野 雅弘)" w:date="2023-04-17T17:0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2BB8C2" w14:textId="77777777" w:rsidR="00B428ED" w:rsidRPr="00DD5046" w:rsidRDefault="00B428ED" w:rsidP="00DA5E5F">
            <w:pPr>
              <w:keepNext/>
              <w:keepLines/>
              <w:overflowPunct w:val="0"/>
              <w:autoSpaceDE w:val="0"/>
              <w:autoSpaceDN w:val="0"/>
              <w:adjustRightInd w:val="0"/>
              <w:spacing w:after="0"/>
              <w:textAlignment w:val="baseline"/>
              <w:rPr>
                <w:ins w:id="129" w:author="Masahiro Takano (鷹野 雅弘)" w:date="2023-04-17T17:0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5BA49F" w14:textId="77777777" w:rsidR="00B428ED" w:rsidRPr="00DD5046" w:rsidRDefault="00B428ED" w:rsidP="00DA5E5F">
            <w:pPr>
              <w:keepNext/>
              <w:keepLines/>
              <w:overflowPunct w:val="0"/>
              <w:autoSpaceDE w:val="0"/>
              <w:autoSpaceDN w:val="0"/>
              <w:adjustRightInd w:val="0"/>
              <w:spacing w:after="0"/>
              <w:textAlignment w:val="baseline"/>
              <w:rPr>
                <w:ins w:id="130" w:author="Masahiro Takano (鷹野 雅弘)" w:date="2023-04-17T17:01:00Z"/>
                <w:rFonts w:ascii="Arial" w:eastAsia="游明朝" w:hAnsi="Arial"/>
                <w:sz w:val="18"/>
                <w:lang w:eastAsia="ja-JP"/>
              </w:rPr>
            </w:pPr>
            <w:ins w:id="131" w:author="Masahiro Takano (鷹野 雅弘)" w:date="2023-04-17T17:0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73FCD" w14:textId="77777777" w:rsidR="00B428ED" w:rsidRPr="00DD5046" w:rsidRDefault="00B428ED" w:rsidP="00DA5E5F">
            <w:pPr>
              <w:keepNext/>
              <w:keepLines/>
              <w:overflowPunct w:val="0"/>
              <w:autoSpaceDE w:val="0"/>
              <w:autoSpaceDN w:val="0"/>
              <w:adjustRightInd w:val="0"/>
              <w:spacing w:after="0"/>
              <w:textAlignment w:val="baseline"/>
              <w:rPr>
                <w:ins w:id="132" w:author="Masahiro Takano (鷹野 雅弘)" w:date="2023-04-17T17:01:00Z"/>
                <w:rFonts w:ascii="Arial" w:eastAsia="游明朝" w:hAnsi="Arial"/>
                <w:sz w:val="18"/>
                <w:lang w:eastAsia="ja-JP"/>
              </w:rPr>
            </w:pPr>
          </w:p>
        </w:tc>
      </w:tr>
      <w:tr w:rsidR="00B428ED" w:rsidRPr="00DD5046" w14:paraId="63A58C93" w14:textId="77777777" w:rsidTr="00DA5E5F">
        <w:trPr>
          <w:jc w:val="center"/>
          <w:ins w:id="133" w:author="Masahiro Takano (鷹野 雅弘)" w:date="2023-04-17T17:01:00Z"/>
        </w:trPr>
        <w:tc>
          <w:tcPr>
            <w:tcW w:w="4565" w:type="dxa"/>
            <w:tcMar>
              <w:top w:w="0" w:type="dxa"/>
              <w:left w:w="99" w:type="dxa"/>
              <w:bottom w:w="0" w:type="dxa"/>
              <w:right w:w="99" w:type="dxa"/>
            </w:tcMar>
          </w:tcPr>
          <w:p w14:paraId="6701D369" w14:textId="77777777" w:rsidR="00B428ED" w:rsidRDefault="00B428ED" w:rsidP="00DA5E5F">
            <w:pPr>
              <w:keepNext/>
              <w:keepLines/>
              <w:overflowPunct w:val="0"/>
              <w:autoSpaceDE w:val="0"/>
              <w:autoSpaceDN w:val="0"/>
              <w:adjustRightInd w:val="0"/>
              <w:spacing w:after="0"/>
              <w:textAlignment w:val="baseline"/>
              <w:rPr>
                <w:ins w:id="134" w:author="Masahiro Takano (鷹野 雅弘)" w:date="2023-04-17T17:01:00Z"/>
                <w:rFonts w:ascii="Arial" w:eastAsia="游明朝" w:hAnsi="Arial"/>
                <w:sz w:val="18"/>
                <w:lang w:eastAsia="ja-JP"/>
              </w:rPr>
            </w:pPr>
            <w:ins w:id="135" w:author="Masahiro Takano (鷹野 雅弘)" w:date="2023-04-17T17:01: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4C184EBE" w14:textId="77777777" w:rsidR="00B428ED" w:rsidRPr="00DD5046" w:rsidRDefault="00B428ED" w:rsidP="00DA5E5F">
            <w:pPr>
              <w:keepNext/>
              <w:keepLines/>
              <w:overflowPunct w:val="0"/>
              <w:autoSpaceDE w:val="0"/>
              <w:autoSpaceDN w:val="0"/>
              <w:adjustRightInd w:val="0"/>
              <w:spacing w:after="0"/>
              <w:textAlignment w:val="baseline"/>
              <w:rPr>
                <w:ins w:id="136" w:author="Masahiro Takano (鷹野 雅弘)" w:date="2023-04-17T17:01:00Z"/>
                <w:rFonts w:ascii="Arial" w:eastAsia="游明朝" w:hAnsi="Arial"/>
                <w:sz w:val="18"/>
                <w:lang w:eastAsia="ja-JP"/>
              </w:rPr>
            </w:pPr>
            <w:ins w:id="137" w:author="Masahiro Takano (鷹野 雅弘)" w:date="2023-04-17T17:01: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5B91A291" w14:textId="77777777" w:rsidR="00B428ED" w:rsidRDefault="00B428ED" w:rsidP="00DA5E5F">
            <w:pPr>
              <w:keepNext/>
              <w:keepLines/>
              <w:overflowPunct w:val="0"/>
              <w:autoSpaceDE w:val="0"/>
              <w:autoSpaceDN w:val="0"/>
              <w:adjustRightInd w:val="0"/>
              <w:spacing w:after="0"/>
              <w:textAlignment w:val="baseline"/>
              <w:rPr>
                <w:ins w:id="138" w:author="Masahiro Takano (鷹野 雅弘)" w:date="2023-04-17T17:01:00Z"/>
                <w:rFonts w:ascii="Arial" w:eastAsia="游明朝" w:hAnsi="Arial"/>
                <w:sz w:val="18"/>
                <w:lang w:eastAsia="ja-JP"/>
              </w:rPr>
            </w:pPr>
            <w:ins w:id="139" w:author="Masahiro Takano (鷹野 雅弘)" w:date="2023-04-17T17:01: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7D1682D1" w14:textId="77777777" w:rsidR="00B428ED" w:rsidRPr="00DD5046" w:rsidRDefault="00B428ED" w:rsidP="00DA5E5F">
            <w:pPr>
              <w:keepNext/>
              <w:keepLines/>
              <w:overflowPunct w:val="0"/>
              <w:autoSpaceDE w:val="0"/>
              <w:autoSpaceDN w:val="0"/>
              <w:adjustRightInd w:val="0"/>
              <w:spacing w:after="0"/>
              <w:textAlignment w:val="baseline"/>
              <w:rPr>
                <w:ins w:id="140" w:author="Masahiro Takano (鷹野 雅弘)" w:date="2023-04-17T17:01:00Z"/>
                <w:rFonts w:ascii="Arial" w:eastAsia="游明朝" w:hAnsi="Arial"/>
                <w:sz w:val="18"/>
                <w:lang w:eastAsia="ja-JP"/>
              </w:rPr>
            </w:pPr>
          </w:p>
        </w:tc>
      </w:tr>
    </w:tbl>
    <w:p w14:paraId="67D061B2" w14:textId="77777777" w:rsidR="00522BB5" w:rsidRPr="00B428ED" w:rsidRDefault="00522BB5" w:rsidP="00522BB5">
      <w:pPr>
        <w:overflowPunct w:val="0"/>
        <w:autoSpaceDE w:val="0"/>
        <w:autoSpaceDN w:val="0"/>
        <w:adjustRightInd w:val="0"/>
        <w:textAlignment w:val="baseline"/>
        <w:rPr>
          <w:rFonts w:eastAsia="ＭＳ 明朝"/>
          <w:lang w:eastAsia="ja-JP"/>
        </w:rPr>
      </w:pPr>
    </w:p>
    <w:p w14:paraId="4040CE25"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lastRenderedPageBreak/>
        <w:t xml:space="preserve">Table 6.3.2.5.5-3 </w:t>
      </w:r>
      <w:r w:rsidRPr="00522BB5">
        <w:rPr>
          <w:rFonts w:ascii="Arial" w:eastAsia="游明朝" w:hAnsi="Arial"/>
          <w:b/>
          <w:iCs/>
          <w:lang w:eastAsia="ja-JP"/>
        </w:rPr>
        <w:t>REGISTRATION ACCEPT for NR Cell 12</w:t>
      </w:r>
      <w:r w:rsidRPr="00522BB5">
        <w:rPr>
          <w:rFonts w:ascii="Arial" w:eastAsia="游明朝" w:hAnsi="Arial"/>
          <w:b/>
          <w:lang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265206A3"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2B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Derivation Path: 38.508-1 Table 4.7.1-7</w:t>
            </w:r>
          </w:p>
        </w:tc>
      </w:tr>
      <w:tr w:rsidR="00522BB5" w:rsidRPr="00522BB5" w14:paraId="27C6F11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51EA"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B4486A"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4ACC2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8685C7"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Condition</w:t>
            </w:r>
          </w:p>
        </w:tc>
      </w:tr>
      <w:tr w:rsidR="00522BB5" w:rsidRPr="00522BB5" w14:paraId="7945318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1B07D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08CE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DA4C9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BA330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70B3D3A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8A87B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w:t>
            </w:r>
            <w:r w:rsidRPr="00522BB5">
              <w:rPr>
                <w:rFonts w:ascii="Arial" w:eastAsia="游明朝" w:hAnsi="Arial"/>
                <w:kern w:val="2"/>
                <w:sz w:val="18"/>
                <w:lang w:eastAsia="en-GB"/>
              </w:rPr>
              <w:t>SoR-MAC-I</w:t>
            </w:r>
            <w:r w:rsidRPr="00522BB5">
              <w:rPr>
                <w:rFonts w:ascii="Arial" w:eastAsia="游明朝" w:hAnsi="Arial"/>
                <w:kern w:val="2"/>
                <w:sz w:val="18"/>
                <w:vertAlign w:val="subscript"/>
                <w:lang w:eastAsia="en-GB"/>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84AE9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kern w:val="2"/>
                <w:sz w:val="18"/>
                <w:lang w:eastAsia="en-GB"/>
              </w:rPr>
              <w:t>Set to match the calculated SoR-MAC-I</w:t>
            </w:r>
            <w:r w:rsidRPr="00522BB5">
              <w:rPr>
                <w:rFonts w:ascii="Arial" w:eastAsia="游明朝" w:hAnsi="Arial"/>
                <w:kern w:val="2"/>
                <w:sz w:val="18"/>
                <w:vertAlign w:val="subscript"/>
                <w:lang w:eastAsia="en-GB"/>
              </w:rPr>
              <w:t>AUS</w:t>
            </w:r>
            <w:r w:rsidRPr="00522BB5">
              <w:rPr>
                <w:rFonts w:ascii="Arial" w:eastAsia="游明朝" w:hAnsi="Arial"/>
                <w:kern w:val="2"/>
                <w:sz w:val="18"/>
                <w:lang w:eastAsia="en-GB"/>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2A216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51659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45D13C9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CCBB7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40847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25D67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A07C67"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64345EE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EE13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E221A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3263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13AF2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1F9F85E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2908E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464E1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2FBF7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D05D7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17ED77C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E02A8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CB9D4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5DCE1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B90B2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52929F5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184E3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7CFCF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01E5B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D6E16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561B09D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F77B6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473F5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54F92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E6B78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0D87717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52A2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3E60E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192044"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F7A52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bl>
    <w:p w14:paraId="20194AE3" w14:textId="77777777" w:rsidR="00522BB5" w:rsidRPr="00522BB5" w:rsidRDefault="00522BB5" w:rsidP="00522BB5">
      <w:pPr>
        <w:overflowPunct w:val="0"/>
        <w:autoSpaceDE w:val="0"/>
        <w:autoSpaceDN w:val="0"/>
        <w:adjustRightInd w:val="0"/>
        <w:textAlignment w:val="baseline"/>
        <w:rPr>
          <w:rFonts w:eastAsia="Calibri"/>
          <w:lang w:eastAsia="en-GB"/>
        </w:rPr>
      </w:pPr>
    </w:p>
    <w:p w14:paraId="055A99B8"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lang w:eastAsia="ja-JP"/>
        </w:rPr>
      </w:pPr>
      <w:r w:rsidRPr="00522BB5">
        <w:rPr>
          <w:rFonts w:ascii="Arial" w:eastAsia="游明朝" w:hAnsi="Arial"/>
          <w:b/>
          <w:lang w:eastAsia="ja-JP"/>
        </w:rPr>
        <w:t xml:space="preserve">Table 6.3.2.5.5-4: </w:t>
      </w:r>
      <w:r w:rsidRPr="00522BB5">
        <w:rPr>
          <w:rFonts w:ascii="Arial" w:eastAsia="游明朝" w:hAnsi="Arial"/>
          <w:b/>
          <w:iCs/>
          <w:lang w:eastAsia="ja-JP"/>
        </w:rPr>
        <w:t>REGISTRATION COMPLETE for NR Cell 12</w:t>
      </w:r>
      <w:r w:rsidRPr="00522BB5">
        <w:rPr>
          <w:rFonts w:ascii="Arial" w:eastAsia="游明朝" w:hAnsi="Arial"/>
          <w:b/>
          <w:lang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2BB5" w:rsidRPr="00522BB5" w14:paraId="329A1A6D" w14:textId="77777777" w:rsidTr="00DA5E5F">
        <w:tc>
          <w:tcPr>
            <w:tcW w:w="9750" w:type="dxa"/>
            <w:gridSpan w:val="4"/>
            <w:tcBorders>
              <w:top w:val="single" w:sz="4" w:space="0" w:color="auto"/>
              <w:left w:val="single" w:sz="4" w:space="0" w:color="auto"/>
              <w:bottom w:val="single" w:sz="4" w:space="0" w:color="auto"/>
              <w:right w:val="single" w:sz="4" w:space="0" w:color="auto"/>
            </w:tcBorders>
            <w:hideMark/>
          </w:tcPr>
          <w:p w14:paraId="7FC7E49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Derivation Path: 38.508-1 Table 4.7.1-8</w:t>
            </w:r>
          </w:p>
        </w:tc>
      </w:tr>
      <w:tr w:rsidR="00522BB5" w:rsidRPr="00522BB5" w14:paraId="7D72D524"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5CF494D9"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FF2D1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71802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4F40B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Condition</w:t>
            </w:r>
          </w:p>
        </w:tc>
      </w:tr>
      <w:tr w:rsidR="00522BB5" w:rsidRPr="00522BB5" w14:paraId="439618E6"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3967C16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C73B26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Present</w:t>
            </w:r>
          </w:p>
        </w:tc>
        <w:tc>
          <w:tcPr>
            <w:tcW w:w="1701" w:type="dxa"/>
            <w:tcBorders>
              <w:top w:val="single" w:sz="4" w:space="0" w:color="auto"/>
              <w:left w:val="single" w:sz="4" w:space="0" w:color="auto"/>
              <w:bottom w:val="single" w:sz="4" w:space="0" w:color="auto"/>
              <w:right w:val="single" w:sz="4" w:space="0" w:color="auto"/>
            </w:tcBorders>
            <w:hideMark/>
          </w:tcPr>
          <w:p w14:paraId="5D8F404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BA0D19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09149A50"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7046177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FFA10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28D241C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531F87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bl>
    <w:p w14:paraId="76709652" w14:textId="77777777" w:rsidR="00522BB5" w:rsidRPr="00522BB5" w:rsidRDefault="00522BB5" w:rsidP="00522BB5">
      <w:pPr>
        <w:overflowPunct w:val="0"/>
        <w:autoSpaceDE w:val="0"/>
        <w:autoSpaceDN w:val="0"/>
        <w:adjustRightInd w:val="0"/>
        <w:textAlignment w:val="baseline"/>
        <w:rPr>
          <w:rFonts w:eastAsia="ＭＳ 明朝"/>
          <w:lang w:eastAsia="ja-JP"/>
        </w:rPr>
      </w:pPr>
    </w:p>
    <w:p w14:paraId="5843CEE2"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6.3.2.5.5-5:</w:t>
      </w:r>
      <w:r w:rsidRPr="00522BB5">
        <w:rPr>
          <w:rFonts w:ascii="Arial" w:eastAsia="游明朝" w:hAnsi="Arial"/>
          <w:b/>
          <w:i/>
          <w:lang w:eastAsia="ja-JP"/>
        </w:rPr>
        <w:t xml:space="preserve"> </w:t>
      </w:r>
      <w:r w:rsidRPr="00522BB5">
        <w:rPr>
          <w:rFonts w:ascii="Arial" w:eastAsia="游明朝" w:hAnsi="Arial"/>
          <w:b/>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22BB5" w:rsidRPr="00522BB5" w14:paraId="7B86071D" w14:textId="77777777" w:rsidTr="00DA5E5F">
        <w:tc>
          <w:tcPr>
            <w:tcW w:w="9738" w:type="dxa"/>
          </w:tcPr>
          <w:p w14:paraId="3C64A11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4.7.1-12 with condition NORMAL.</w:t>
            </w:r>
          </w:p>
        </w:tc>
      </w:tr>
    </w:tbl>
    <w:p w14:paraId="52FF63E6" w14:textId="77777777" w:rsidR="00522BB5" w:rsidRPr="00522BB5" w:rsidRDefault="00522BB5" w:rsidP="00AE2007">
      <w:pPr>
        <w:rPr>
          <w:rFonts w:ascii="Arial" w:hAnsi="Arial" w:cs="Arial"/>
          <w:noProof/>
          <w:color w:val="00B0F0"/>
          <w:sz w:val="28"/>
        </w:rPr>
      </w:pPr>
    </w:p>
    <w:p w14:paraId="24EFD550" w14:textId="5C981F8E"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F1A0A" w14:textId="77777777" w:rsidR="00893383" w:rsidRDefault="00893383">
      <w:r>
        <w:separator/>
      </w:r>
    </w:p>
  </w:endnote>
  <w:endnote w:type="continuationSeparator" w:id="0">
    <w:p w14:paraId="5487EFC8" w14:textId="77777777" w:rsidR="00893383" w:rsidRDefault="0089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061B3" w14:textId="77777777" w:rsidR="004F5260" w:rsidRDefault="004F526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6123" w14:textId="77777777" w:rsidR="004F5260" w:rsidRDefault="004F526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DBCBD" w14:textId="77777777" w:rsidR="004F5260" w:rsidRDefault="004F52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A2AA" w14:textId="77777777" w:rsidR="00893383" w:rsidRDefault="00893383">
      <w:r>
        <w:separator/>
      </w:r>
    </w:p>
  </w:footnote>
  <w:footnote w:type="continuationSeparator" w:id="0">
    <w:p w14:paraId="518740C6" w14:textId="77777777" w:rsidR="00893383" w:rsidRDefault="00893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E489" w14:textId="77777777" w:rsidR="004F5260" w:rsidRDefault="004F52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23D0" w14:textId="77777777" w:rsidR="004F5260" w:rsidRDefault="004F526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9351A"/>
    <w:rsid w:val="000A6394"/>
    <w:rsid w:val="000B7FED"/>
    <w:rsid w:val="000C038A"/>
    <w:rsid w:val="000C6598"/>
    <w:rsid w:val="000D44B3"/>
    <w:rsid w:val="000E46E4"/>
    <w:rsid w:val="00103D35"/>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7669"/>
    <w:rsid w:val="00410371"/>
    <w:rsid w:val="004153B5"/>
    <w:rsid w:val="004242F1"/>
    <w:rsid w:val="00445213"/>
    <w:rsid w:val="00476990"/>
    <w:rsid w:val="004A7AD0"/>
    <w:rsid w:val="004B420D"/>
    <w:rsid w:val="004B75B7"/>
    <w:rsid w:val="004D3EF1"/>
    <w:rsid w:val="004F5260"/>
    <w:rsid w:val="00514752"/>
    <w:rsid w:val="0051580D"/>
    <w:rsid w:val="00522BB5"/>
    <w:rsid w:val="00546F69"/>
    <w:rsid w:val="00547111"/>
    <w:rsid w:val="00566B23"/>
    <w:rsid w:val="00592D74"/>
    <w:rsid w:val="005B7D30"/>
    <w:rsid w:val="005E2C44"/>
    <w:rsid w:val="005F5BE3"/>
    <w:rsid w:val="00601457"/>
    <w:rsid w:val="00610135"/>
    <w:rsid w:val="00621188"/>
    <w:rsid w:val="006257ED"/>
    <w:rsid w:val="00631303"/>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93383"/>
    <w:rsid w:val="008A45A6"/>
    <w:rsid w:val="008B33B9"/>
    <w:rsid w:val="008C089E"/>
    <w:rsid w:val="008C5D34"/>
    <w:rsid w:val="008F3789"/>
    <w:rsid w:val="008F686C"/>
    <w:rsid w:val="00906336"/>
    <w:rsid w:val="009148DE"/>
    <w:rsid w:val="009363D7"/>
    <w:rsid w:val="00941E30"/>
    <w:rsid w:val="009504D5"/>
    <w:rsid w:val="009777D9"/>
    <w:rsid w:val="00991B88"/>
    <w:rsid w:val="009A5753"/>
    <w:rsid w:val="009A579D"/>
    <w:rsid w:val="009E3297"/>
    <w:rsid w:val="009F2BEE"/>
    <w:rsid w:val="009F734F"/>
    <w:rsid w:val="00A034D0"/>
    <w:rsid w:val="00A246B6"/>
    <w:rsid w:val="00A463CD"/>
    <w:rsid w:val="00A47E70"/>
    <w:rsid w:val="00A50CF0"/>
    <w:rsid w:val="00A54701"/>
    <w:rsid w:val="00A62A6B"/>
    <w:rsid w:val="00A62B51"/>
    <w:rsid w:val="00A70549"/>
    <w:rsid w:val="00A7671C"/>
    <w:rsid w:val="00A8019A"/>
    <w:rsid w:val="00A94086"/>
    <w:rsid w:val="00AA2CBC"/>
    <w:rsid w:val="00AB0517"/>
    <w:rsid w:val="00AC5820"/>
    <w:rsid w:val="00AC7F12"/>
    <w:rsid w:val="00AD1AD7"/>
    <w:rsid w:val="00AD1CD8"/>
    <w:rsid w:val="00AD70C8"/>
    <w:rsid w:val="00AE2007"/>
    <w:rsid w:val="00B11239"/>
    <w:rsid w:val="00B16B3D"/>
    <w:rsid w:val="00B258BB"/>
    <w:rsid w:val="00B428ED"/>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24501"/>
    <w:rsid w:val="00C43BEE"/>
    <w:rsid w:val="00C66BA2"/>
    <w:rsid w:val="00C909E0"/>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22240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70B2748-EF9B-4771-BBBA-8769F44F25CD}">
  <ds:schemaRefs>
    <ds:schemaRef ds:uri="http://schemas.microsoft.com/office/2006/metadata/properties"/>
    <ds:schemaRef ds:uri="http://schemas.microsoft.com/office/infopath/2007/PartnerControls"/>
    <ds:schemaRef ds:uri="8ed0ad23-1bd5-4400-9f72-0824f9071409"/>
    <ds:schemaRef ds:uri="9d195df1-aa85-40d2-8d58-cdc44f5cb970"/>
  </ds:schemaRefs>
</ds:datastoreItem>
</file>

<file path=customXml/itemProps3.xml><?xml version="1.0" encoding="utf-8"?>
<ds:datastoreItem xmlns:ds="http://schemas.openxmlformats.org/officeDocument/2006/customXml" ds:itemID="{2CAB12AF-139A-448A-9D62-CA42E51CDD3C}">
  <ds:schemaRefs>
    <ds:schemaRef ds:uri="http://schemas.microsoft.com/sharepoint/v3/contenttype/forms"/>
  </ds:schemaRefs>
</ds:datastoreItem>
</file>

<file path=customXml/itemProps4.xml><?xml version="1.0" encoding="utf-8"?>
<ds:datastoreItem xmlns:ds="http://schemas.openxmlformats.org/officeDocument/2006/customXml" ds:itemID="{803350C7-2DDF-4BDD-BFC3-FD69F6943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9d195df1-aa85-40d2-8d58-cdc44f5cb9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293</Lines>
  <LinksUpToDate>false</LinksUpToDate>
  <Paragraphs>82</Paragraphs>
  <ScaleCrop>false</ScaleCrop>
  <CharactersWithSpaces>41287</CharactersWithSpaces>
  <SharedDoc>false</SharedDoc>
  <HyperlinksChanged>false</HyperlinksChanged>
  <AppVersion>16.0000</AppVersion>
  <Characters>35195</Characters>
  <Pages>17</Pages>
  <DocSecurity>0</DocSecurity>
  <Words>6174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2023-05-25T10:51:00Z</dcterms:modified>
  <cp:keywords/>
  <dc:subject/>
  <dc:title>MTG_TITLE</dc:title>
  <cp:lastPrinted>2036-02-07T05:28:16Z</cp:lastPrinted>
  <cp:lastModifiedBy>Masahiro Takano (鷹野 雅弘)</cp:lastModifiedBy>
  <dcterms:created xsi:type="dcterms:W3CDTF">2023-05-11T08:24:00Z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